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E47BF9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E47BF9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E47BF9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E47BF9">
        <w:rPr>
          <w:rFonts w:asciiTheme="minorBidi" w:hAnsiTheme="minorBidi" w:cstheme="minorBidi"/>
          <w:b/>
          <w:lang w:val="es-ES"/>
        </w:rPr>
        <w:t>(RKBM)</w:t>
      </w:r>
    </w:p>
    <w:p w:rsidR="00274EF5" w:rsidRPr="00E47BF9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254CDF" w:rsidRPr="00E47BF9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E47BF9">
        <w:rPr>
          <w:rFonts w:asciiTheme="minorBidi" w:hAnsiTheme="minorBidi" w:cstheme="minorBidi"/>
        </w:rPr>
        <w:t xml:space="preserve">Mata Kuliah </w:t>
      </w:r>
      <w:r w:rsidRPr="00E47BF9">
        <w:rPr>
          <w:rFonts w:asciiTheme="minorBidi" w:hAnsiTheme="minorBidi" w:cstheme="minorBidi"/>
        </w:rPr>
        <w:tab/>
        <w:t xml:space="preserve">:  </w:t>
      </w:r>
      <w:r w:rsidRPr="00E47BF9">
        <w:rPr>
          <w:rFonts w:asciiTheme="minorBidi" w:hAnsiTheme="minorBidi" w:cstheme="minorBidi"/>
          <w:color w:val="000000"/>
          <w:spacing w:val="-1"/>
        </w:rPr>
        <w:t>Dinamika Teknik</w:t>
      </w:r>
    </w:p>
    <w:p w:rsidR="00254CDF" w:rsidRPr="00E47BF9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E47BF9">
        <w:rPr>
          <w:rFonts w:asciiTheme="minorBidi" w:hAnsiTheme="minorBidi" w:cstheme="minorBidi"/>
        </w:rPr>
        <w:t xml:space="preserve">Kode </w:t>
      </w:r>
      <w:r w:rsidRPr="00E47BF9">
        <w:rPr>
          <w:rFonts w:asciiTheme="minorBidi" w:hAnsiTheme="minorBidi" w:cstheme="minorBidi"/>
        </w:rPr>
        <w:tab/>
      </w:r>
      <w:r w:rsidRPr="00E47BF9">
        <w:rPr>
          <w:rFonts w:asciiTheme="minorBidi" w:hAnsiTheme="minorBidi" w:cstheme="minorBidi"/>
        </w:rPr>
        <w:tab/>
        <w:t xml:space="preserve">:  </w:t>
      </w:r>
      <w:r w:rsidRPr="00E47BF9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254CDF" w:rsidRPr="00E47BF9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E47BF9">
        <w:rPr>
          <w:rFonts w:asciiTheme="minorBidi" w:hAnsiTheme="minorBidi" w:cstheme="minorBidi"/>
        </w:rPr>
        <w:t>Semester</w:t>
      </w:r>
      <w:r w:rsidRPr="00E47BF9">
        <w:rPr>
          <w:rFonts w:asciiTheme="minorBidi" w:hAnsiTheme="minorBidi" w:cstheme="minorBidi"/>
        </w:rPr>
        <w:tab/>
        <w:t>:  IV</w:t>
      </w:r>
    </w:p>
    <w:p w:rsidR="00254CDF" w:rsidRPr="00E47BF9" w:rsidRDefault="00254CDF" w:rsidP="001D1705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E47BF9">
        <w:rPr>
          <w:rFonts w:asciiTheme="minorBidi" w:hAnsiTheme="minorBidi" w:cstheme="minorBidi"/>
        </w:rPr>
        <w:t>Waktu</w:t>
      </w:r>
      <w:r w:rsidRPr="00E47BF9">
        <w:rPr>
          <w:rFonts w:asciiTheme="minorBidi" w:hAnsiTheme="minorBidi" w:cstheme="minorBidi"/>
        </w:rPr>
        <w:tab/>
      </w:r>
      <w:r w:rsidRPr="00E47BF9">
        <w:rPr>
          <w:rFonts w:asciiTheme="minorBidi" w:hAnsiTheme="minorBidi" w:cstheme="minorBidi"/>
        </w:rPr>
        <w:tab/>
        <w:t xml:space="preserve">:  </w:t>
      </w:r>
      <w:r w:rsidR="001D1705" w:rsidRPr="00E47BF9">
        <w:rPr>
          <w:rFonts w:asciiTheme="minorBidi" w:hAnsiTheme="minorBidi" w:cstheme="minorBidi"/>
          <w:lang w:val="id-ID"/>
        </w:rPr>
        <w:t>2</w:t>
      </w:r>
      <w:r w:rsidRPr="00E47BF9">
        <w:rPr>
          <w:rFonts w:asciiTheme="minorBidi" w:hAnsiTheme="minorBidi" w:cstheme="minorBidi"/>
        </w:rPr>
        <w:t xml:space="preserve"> x 2x 50 Menit</w:t>
      </w:r>
    </w:p>
    <w:p w:rsidR="00274EF5" w:rsidRPr="00E47BF9" w:rsidRDefault="00254CDF" w:rsidP="00973CEB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E47BF9">
        <w:rPr>
          <w:rFonts w:asciiTheme="minorBidi" w:hAnsiTheme="minorBidi" w:cstheme="minorBidi"/>
        </w:rPr>
        <w:t>Pertemuan</w:t>
      </w:r>
      <w:r w:rsidRPr="00E47BF9">
        <w:rPr>
          <w:rFonts w:asciiTheme="minorBidi" w:hAnsiTheme="minorBidi" w:cstheme="minorBidi"/>
        </w:rPr>
        <w:tab/>
        <w:t xml:space="preserve">:  </w:t>
      </w:r>
      <w:r w:rsidR="00973CEB" w:rsidRPr="00E47BF9">
        <w:rPr>
          <w:rFonts w:asciiTheme="minorBidi" w:hAnsiTheme="minorBidi" w:cstheme="minorBidi"/>
          <w:lang w:val="id-ID"/>
        </w:rPr>
        <w:t>6</w:t>
      </w:r>
      <w:r w:rsidR="001D1705" w:rsidRPr="00E47BF9">
        <w:rPr>
          <w:rFonts w:asciiTheme="minorBidi" w:hAnsiTheme="minorBidi" w:cstheme="minorBidi"/>
          <w:lang w:val="id-ID"/>
        </w:rPr>
        <w:t xml:space="preserve"> dan </w:t>
      </w:r>
      <w:r w:rsidR="00973CEB" w:rsidRPr="00E47BF9">
        <w:rPr>
          <w:rFonts w:asciiTheme="minorBidi" w:hAnsiTheme="minorBidi" w:cstheme="minorBidi"/>
          <w:lang w:val="id-ID"/>
        </w:rPr>
        <w:t>7</w:t>
      </w:r>
    </w:p>
    <w:p w:rsidR="00254CDF" w:rsidRPr="00E47BF9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E47BF9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897" w:type="dxa"/>
        <w:tblLayout w:type="fixed"/>
        <w:tblLook w:val="01E0"/>
      </w:tblPr>
      <w:tblGrid>
        <w:gridCol w:w="1242"/>
        <w:gridCol w:w="2658"/>
        <w:gridCol w:w="1878"/>
        <w:gridCol w:w="1276"/>
        <w:gridCol w:w="1843"/>
      </w:tblGrid>
      <w:tr w:rsidR="00274EF5" w:rsidRPr="00E47BF9" w:rsidTr="00E47BF9">
        <w:tc>
          <w:tcPr>
            <w:tcW w:w="1242" w:type="dxa"/>
          </w:tcPr>
          <w:p w:rsidR="00274EF5" w:rsidRPr="00E47BF9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E47BF9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658" w:type="dxa"/>
          </w:tcPr>
          <w:p w:rsidR="00274EF5" w:rsidRPr="00E47BF9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E47BF9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E47BF9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E47BF9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E47BF9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E47BF9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276" w:type="dxa"/>
          </w:tcPr>
          <w:p w:rsidR="00274EF5" w:rsidRPr="00E47BF9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E47BF9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843" w:type="dxa"/>
          </w:tcPr>
          <w:p w:rsidR="00274EF5" w:rsidRPr="00E47BF9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E47BF9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E47BF9" w:rsidTr="00E47BF9">
        <w:tc>
          <w:tcPr>
            <w:tcW w:w="1242" w:type="dxa"/>
          </w:tcPr>
          <w:p w:rsidR="00274EF5" w:rsidRPr="00E47BF9" w:rsidRDefault="000B7900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E47BF9">
              <w:rPr>
                <w:rFonts w:asciiTheme="minorBidi" w:hAnsiTheme="minorBidi" w:cstheme="minorBidi"/>
                <w:lang w:val="id-ID"/>
              </w:rPr>
              <w:t>6</w:t>
            </w:r>
          </w:p>
        </w:tc>
        <w:tc>
          <w:tcPr>
            <w:tcW w:w="2658" w:type="dxa"/>
          </w:tcPr>
          <w:p w:rsidR="000B7900" w:rsidRPr="00E47BF9" w:rsidRDefault="000B7900" w:rsidP="000B7900">
            <w:pPr>
              <w:pStyle w:val="Heading1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E47BF9">
              <w:rPr>
                <w:rFonts w:asciiTheme="minorBidi" w:hAnsiTheme="minorBidi" w:cstheme="minorBidi"/>
                <w:b w:val="0"/>
                <w:sz w:val="24"/>
                <w:szCs w:val="24"/>
              </w:rPr>
              <w:t xml:space="preserve">Persamaan keseimbangan </w:t>
            </w:r>
          </w:p>
          <w:p w:rsidR="000B7900" w:rsidRPr="00E47BF9" w:rsidRDefault="000B7900" w:rsidP="000B7900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Gaya sebagai vektor</w:t>
            </w:r>
          </w:p>
          <w:p w:rsidR="000B7900" w:rsidRPr="00E47BF9" w:rsidRDefault="000B7900" w:rsidP="000B7900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Kopel</w:t>
            </w:r>
          </w:p>
          <w:p w:rsidR="000B7900" w:rsidRPr="00E47BF9" w:rsidRDefault="000B7900" w:rsidP="000B7900">
            <w:pPr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Gaya tak sejajar dalam keseimbangan</w:t>
            </w:r>
          </w:p>
          <w:p w:rsidR="004417D8" w:rsidRPr="00E47BF9" w:rsidRDefault="004417D8" w:rsidP="000B7900">
            <w:pPr>
              <w:tabs>
                <w:tab w:val="num" w:pos="426"/>
              </w:tabs>
              <w:spacing w:line="360" w:lineRule="auto"/>
              <w:rPr>
                <w:rFonts w:asciiTheme="minorBidi" w:hAnsiTheme="minorBidi" w:cstheme="minorBidi"/>
                <w:lang w:val="sv-SE"/>
              </w:rPr>
            </w:pPr>
          </w:p>
          <w:p w:rsidR="00274EF5" w:rsidRPr="00E47BF9" w:rsidRDefault="00274EF5" w:rsidP="004417D8">
            <w:pPr>
              <w:tabs>
                <w:tab w:val="num" w:pos="426"/>
              </w:tabs>
              <w:spacing w:line="360" w:lineRule="auto"/>
              <w:ind w:left="426"/>
              <w:rPr>
                <w:rFonts w:asciiTheme="minorBidi" w:hAnsiTheme="minorBidi" w:cstheme="minorBidi"/>
              </w:rPr>
            </w:pPr>
          </w:p>
        </w:tc>
        <w:tc>
          <w:tcPr>
            <w:tcW w:w="1878" w:type="dxa"/>
            <w:vAlign w:val="center"/>
          </w:tcPr>
          <w:p w:rsidR="00274EF5" w:rsidRPr="00E47BF9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Ceramah,</w:t>
            </w:r>
          </w:p>
          <w:p w:rsidR="00274EF5" w:rsidRPr="00E47BF9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276" w:type="dxa"/>
            <w:vAlign w:val="center"/>
          </w:tcPr>
          <w:p w:rsidR="00274EF5" w:rsidRPr="00E47BF9" w:rsidRDefault="00254CDF" w:rsidP="00254CDF">
            <w:pPr>
              <w:jc w:val="center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E47BF9">
              <w:rPr>
                <w:rFonts w:asciiTheme="minorBidi" w:hAnsiTheme="minorBidi" w:cstheme="minorBidi"/>
              </w:rPr>
              <w:t xml:space="preserve"> x </w:t>
            </w:r>
            <w:r w:rsidRPr="00E47BF9">
              <w:rPr>
                <w:rFonts w:asciiTheme="minorBidi" w:hAnsiTheme="minorBidi" w:cstheme="minorBidi"/>
                <w:lang w:val="id-ID"/>
              </w:rPr>
              <w:t>2</w:t>
            </w:r>
            <w:r w:rsidR="00274EF5" w:rsidRPr="00E47BF9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E47BF9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43" w:type="dxa"/>
            <w:vAlign w:val="center"/>
          </w:tcPr>
          <w:p w:rsidR="0055071E" w:rsidRPr="00E47BF9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Notebook</w:t>
            </w:r>
          </w:p>
          <w:p w:rsidR="0055071E" w:rsidRPr="00E47BF9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LCD</w:t>
            </w:r>
          </w:p>
          <w:p w:rsidR="0055071E" w:rsidRPr="00E47BF9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Spidol</w:t>
            </w:r>
          </w:p>
          <w:p w:rsidR="00274EF5" w:rsidRPr="00E47BF9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whiteboard</w:t>
            </w:r>
          </w:p>
        </w:tc>
      </w:tr>
      <w:tr w:rsidR="00572243" w:rsidRPr="00E47BF9" w:rsidTr="00E47BF9">
        <w:tc>
          <w:tcPr>
            <w:tcW w:w="1242" w:type="dxa"/>
          </w:tcPr>
          <w:p w:rsidR="00572243" w:rsidRPr="00E47BF9" w:rsidRDefault="000B7900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E47BF9">
              <w:rPr>
                <w:rFonts w:asciiTheme="minorBidi" w:hAnsiTheme="minorBidi" w:cstheme="minorBidi"/>
                <w:lang w:val="id-ID"/>
              </w:rPr>
              <w:t>7</w:t>
            </w:r>
          </w:p>
        </w:tc>
        <w:tc>
          <w:tcPr>
            <w:tcW w:w="2658" w:type="dxa"/>
          </w:tcPr>
          <w:p w:rsidR="000B7900" w:rsidRPr="00E47BF9" w:rsidRDefault="000B7900" w:rsidP="000B7900">
            <w:pPr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E47BF9">
              <w:rPr>
                <w:rFonts w:asciiTheme="minorBidi" w:hAnsiTheme="minorBidi" w:cstheme="minorBidi"/>
                <w:lang w:val="sv-SE"/>
              </w:rPr>
              <w:t>Gaya paralel, gaya sejajar dan resultannya</w:t>
            </w:r>
          </w:p>
          <w:p w:rsidR="00572243" w:rsidRPr="00E47BF9" w:rsidRDefault="000B7900" w:rsidP="000B7900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E47BF9">
              <w:rPr>
                <w:rFonts w:asciiTheme="minorBidi" w:hAnsiTheme="minorBidi" w:cstheme="minorBidi"/>
              </w:rPr>
              <w:t>Anggota dua gaya</w:t>
            </w:r>
          </w:p>
        </w:tc>
        <w:tc>
          <w:tcPr>
            <w:tcW w:w="1878" w:type="dxa"/>
            <w:vAlign w:val="center"/>
          </w:tcPr>
          <w:p w:rsidR="00572243" w:rsidRPr="00E47BF9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Ceramah,</w:t>
            </w:r>
          </w:p>
          <w:p w:rsidR="00572243" w:rsidRPr="00E47BF9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276" w:type="dxa"/>
            <w:vAlign w:val="center"/>
          </w:tcPr>
          <w:p w:rsidR="00572243" w:rsidRPr="00E47BF9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  <w:lang w:val="id-ID"/>
              </w:rPr>
              <w:t>1</w:t>
            </w:r>
            <w:r w:rsidRPr="00E47BF9">
              <w:rPr>
                <w:rFonts w:asciiTheme="minorBidi" w:hAnsiTheme="minorBidi" w:cstheme="minorBidi"/>
              </w:rPr>
              <w:t xml:space="preserve"> x </w:t>
            </w:r>
            <w:r w:rsidRPr="00E47BF9">
              <w:rPr>
                <w:rFonts w:asciiTheme="minorBidi" w:hAnsiTheme="minorBidi" w:cstheme="minorBidi"/>
                <w:lang w:val="id-ID"/>
              </w:rPr>
              <w:t>2</w:t>
            </w:r>
            <w:r w:rsidRPr="00E47BF9">
              <w:rPr>
                <w:rFonts w:asciiTheme="minorBidi" w:hAnsiTheme="minorBidi" w:cstheme="minorBidi"/>
              </w:rPr>
              <w:t xml:space="preserve"> x 50’</w:t>
            </w:r>
          </w:p>
          <w:p w:rsidR="00572243" w:rsidRPr="00E47BF9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43" w:type="dxa"/>
            <w:vAlign w:val="center"/>
          </w:tcPr>
          <w:p w:rsidR="00572243" w:rsidRPr="00E47BF9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Notebook</w:t>
            </w:r>
          </w:p>
          <w:p w:rsidR="00572243" w:rsidRPr="00E47BF9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LCD</w:t>
            </w:r>
          </w:p>
          <w:p w:rsidR="00572243" w:rsidRPr="00E47BF9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Spidol</w:t>
            </w:r>
          </w:p>
          <w:p w:rsidR="00572243" w:rsidRPr="00E47BF9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E47BF9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E47BF9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E47BF9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E47BF9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E47BF9" w:rsidSect="00C94058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7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A9C" w:rsidRDefault="003D6A9C">
      <w:r>
        <w:separator/>
      </w:r>
    </w:p>
  </w:endnote>
  <w:endnote w:type="continuationSeparator" w:id="0">
    <w:p w:rsidR="003D6A9C" w:rsidRDefault="003D6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1267C4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58" w:rsidRDefault="00C94058" w:rsidP="00C9405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C94058">
      <w:rPr>
        <w:rFonts w:asciiTheme="majorHAnsi" w:hAnsiTheme="majorHAnsi"/>
        <w:i/>
        <w:iCs/>
        <w:lang w:val="id-ID"/>
      </w:rPr>
      <w:t>Dinamika Teknik – 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C94058">
        <w:rPr>
          <w:rFonts w:asciiTheme="majorHAnsi" w:hAnsiTheme="majorHAnsi"/>
          <w:noProof/>
        </w:rPr>
        <w:t>79</w:t>
      </w:r>
    </w:fldSimple>
  </w:p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A9C" w:rsidRDefault="003D6A9C">
      <w:r>
        <w:separator/>
      </w:r>
    </w:p>
  </w:footnote>
  <w:footnote w:type="continuationSeparator" w:id="0">
    <w:p w:rsidR="003D6A9C" w:rsidRDefault="003D6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64872"/>
    <w:multiLevelType w:val="hybridMultilevel"/>
    <w:tmpl w:val="3988A1CC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8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B7900"/>
    <w:rsid w:val="001267C4"/>
    <w:rsid w:val="001D1705"/>
    <w:rsid w:val="0024301A"/>
    <w:rsid w:val="00254CDF"/>
    <w:rsid w:val="00274EF5"/>
    <w:rsid w:val="00284ECF"/>
    <w:rsid w:val="00306EDB"/>
    <w:rsid w:val="003D6A9C"/>
    <w:rsid w:val="003E23E0"/>
    <w:rsid w:val="004417D8"/>
    <w:rsid w:val="0055071E"/>
    <w:rsid w:val="00572243"/>
    <w:rsid w:val="005D1184"/>
    <w:rsid w:val="006714F1"/>
    <w:rsid w:val="006E2E78"/>
    <w:rsid w:val="00973CEB"/>
    <w:rsid w:val="009F4D23"/>
    <w:rsid w:val="00C94058"/>
    <w:rsid w:val="00E47BF9"/>
    <w:rsid w:val="00F2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94058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6</cp:revision>
  <cp:lastPrinted>2013-02-18T13:40:00Z</cp:lastPrinted>
  <dcterms:created xsi:type="dcterms:W3CDTF">2013-02-16T04:44:00Z</dcterms:created>
  <dcterms:modified xsi:type="dcterms:W3CDTF">2013-02-18T13:51:00Z</dcterms:modified>
</cp:coreProperties>
</file>