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50E" w:rsidRPr="00B13852" w:rsidRDefault="00B13852" w:rsidP="00B13852">
      <w:pPr>
        <w:spacing w:before="0"/>
        <w:rPr>
          <w:color w:val="1F497D" w:themeColor="text2"/>
          <w:sz w:val="100"/>
          <w:szCs w:val="100"/>
          <w:lang w:eastAsia="ja-JP"/>
        </w:rPr>
      </w:pPr>
      <w:r w:rsidRPr="00B13852">
        <w:rPr>
          <w:rFonts w:hint="eastAsia"/>
          <w:color w:val="1F497D" w:themeColor="text2"/>
          <w:sz w:val="100"/>
          <w:szCs w:val="100"/>
          <w:lang w:eastAsia="ja-JP"/>
        </w:rPr>
        <w:t>Bab. 3</w:t>
      </w:r>
    </w:p>
    <w:p w:rsidR="004E3FC7" w:rsidRPr="007C3405" w:rsidRDefault="00B13852" w:rsidP="00B13852">
      <w:pPr>
        <w:spacing w:before="0"/>
        <w:jc w:val="left"/>
        <w:rPr>
          <w:b/>
          <w:color w:val="1F497D" w:themeColor="text2"/>
          <w:sz w:val="72"/>
          <w:szCs w:val="72"/>
          <w:lang w:eastAsia="ja-JP"/>
        </w:rPr>
      </w:pPr>
      <w:r w:rsidRPr="008671D1">
        <w:rPr>
          <w:noProof/>
          <w:color w:val="000000" w:themeColor="text1"/>
          <w:sz w:val="72"/>
          <w:szCs w:val="72"/>
          <w:lang w:eastAsia="ja-JP"/>
        </w:rPr>
        <mc:AlternateContent>
          <mc:Choice Requires="wps">
            <w:drawing>
              <wp:anchor distT="0" distB="0" distL="114300" distR="114300" simplePos="0" relativeHeight="251661312" behindDoc="0" locked="0" layoutInCell="1" allowOverlap="1" wp14:anchorId="6FBD40DC" wp14:editId="4A6E2D09">
                <wp:simplePos x="0" y="0"/>
                <wp:positionH relativeFrom="column">
                  <wp:posOffset>35560</wp:posOffset>
                </wp:positionH>
                <wp:positionV relativeFrom="paragraph">
                  <wp:posOffset>-5080</wp:posOffset>
                </wp:positionV>
                <wp:extent cx="5517515" cy="0"/>
                <wp:effectExtent l="0" t="19050" r="6985" b="19050"/>
                <wp:wrapNone/>
                <wp:docPr id="1" name="Straight Connector 1"/>
                <wp:cNvGraphicFramePr/>
                <a:graphic xmlns:a="http://schemas.openxmlformats.org/drawingml/2006/main">
                  <a:graphicData uri="http://schemas.microsoft.com/office/word/2010/wordprocessingShape">
                    <wps:wsp>
                      <wps:cNvCnPr/>
                      <wps:spPr>
                        <a:xfrm>
                          <a:off x="0" y="0"/>
                          <a:ext cx="55175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8pt,-.4pt" to="437.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" strokecolor="#4579b8 [3044]" strokeweight="2.25pt"/>
            </w:pict>
          </mc:Fallback>
        </mc:AlternateContent>
      </w:r>
      <w:r w:rsidR="006E7F3D" w:rsidRPr="007C3405">
        <w:rPr>
          <w:b/>
          <w:color w:val="1F497D" w:themeColor="text2"/>
          <w:sz w:val="72"/>
          <w:szCs w:val="72"/>
          <w:lang w:eastAsia="ja-JP"/>
        </w:rPr>
        <w:t xml:space="preserve">Metoda Disain </w:t>
      </w:r>
      <w:r w:rsidR="00476321" w:rsidRPr="007C3405">
        <w:rPr>
          <w:b/>
          <w:color w:val="1F497D" w:themeColor="text2"/>
          <w:sz w:val="72"/>
          <w:szCs w:val="72"/>
          <w:lang w:eastAsia="ja-JP"/>
        </w:rPr>
        <w:t>Beton Bertulang</w:t>
      </w:r>
    </w:p>
    <w:p w:rsidR="004E3FC7" w:rsidRPr="007C3405" w:rsidRDefault="004E3FC7" w:rsidP="00C157B2">
      <w:pPr>
        <w:spacing w:before="0" w:line="360" w:lineRule="auto"/>
        <w:rPr>
          <w:color w:val="000000" w:themeColor="text1"/>
          <w:sz w:val="96"/>
          <w:szCs w:val="96"/>
          <w:lang w:eastAsia="ja-JP"/>
        </w:rPr>
      </w:pPr>
    </w:p>
    <w:p w:rsidR="004E3FC7" w:rsidRDefault="006E7F3D" w:rsidP="00C157B2">
      <w:pPr>
        <w:spacing w:before="0" w:line="360" w:lineRule="auto"/>
        <w:rPr>
          <w:b/>
          <w:color w:val="000000" w:themeColor="text1"/>
          <w:sz w:val="24"/>
          <w:szCs w:val="24"/>
          <w:lang w:eastAsia="ja-JP"/>
        </w:rPr>
      </w:pPr>
      <w:proofErr w:type="gramStart"/>
      <w:r w:rsidRPr="00C157B2">
        <w:rPr>
          <w:b/>
          <w:color w:val="000000" w:themeColor="text1"/>
          <w:sz w:val="24"/>
          <w:szCs w:val="24"/>
          <w:lang w:eastAsia="ja-JP"/>
        </w:rPr>
        <w:t>3</w:t>
      </w:r>
      <w:r w:rsidR="004E3FC7" w:rsidRPr="00C157B2">
        <w:rPr>
          <w:b/>
          <w:color w:val="000000" w:themeColor="text1"/>
          <w:sz w:val="24"/>
          <w:szCs w:val="24"/>
          <w:lang w:eastAsia="ja-JP"/>
        </w:rPr>
        <w:t>.1</w:t>
      </w:r>
      <w:r w:rsidR="004E3FC7" w:rsidRPr="00C157B2">
        <w:rPr>
          <w:b/>
          <w:color w:val="000000" w:themeColor="text1"/>
          <w:sz w:val="24"/>
          <w:szCs w:val="24"/>
        </w:rPr>
        <w:t xml:space="preserve">  </w:t>
      </w:r>
      <w:r w:rsidRPr="00C157B2">
        <w:rPr>
          <w:b/>
          <w:color w:val="000000" w:themeColor="text1"/>
          <w:sz w:val="24"/>
          <w:szCs w:val="24"/>
          <w:lang w:eastAsia="ja-JP"/>
        </w:rPr>
        <w:t>Tata</w:t>
      </w:r>
      <w:proofErr w:type="gramEnd"/>
      <w:r w:rsidRPr="00C157B2">
        <w:rPr>
          <w:b/>
          <w:color w:val="000000" w:themeColor="text1"/>
          <w:sz w:val="24"/>
          <w:szCs w:val="24"/>
          <w:lang w:eastAsia="ja-JP"/>
        </w:rPr>
        <w:t xml:space="preserve"> Cara Perhitungan Komponen Beton Bertulang</w:t>
      </w:r>
      <w:r w:rsidR="004E3FC7" w:rsidRPr="00C157B2">
        <w:rPr>
          <w:b/>
          <w:color w:val="000000" w:themeColor="text1"/>
          <w:sz w:val="24"/>
          <w:szCs w:val="24"/>
          <w:lang w:eastAsia="ja-JP"/>
        </w:rPr>
        <w:t xml:space="preserve"> </w:t>
      </w:r>
    </w:p>
    <w:p w:rsidR="00C157B2" w:rsidRPr="00C157B2" w:rsidRDefault="00C157B2" w:rsidP="00C157B2">
      <w:pPr>
        <w:spacing w:before="0" w:line="360" w:lineRule="auto"/>
        <w:rPr>
          <w:b/>
          <w:color w:val="000000" w:themeColor="text1"/>
          <w:sz w:val="24"/>
          <w:szCs w:val="24"/>
          <w:lang w:eastAsia="ja-JP"/>
        </w:rPr>
      </w:pPr>
    </w:p>
    <w:p w:rsidR="00C62EA4" w:rsidRPr="00C157B2" w:rsidRDefault="00C62EA4" w:rsidP="00C157B2">
      <w:pPr>
        <w:pStyle w:val="BodyTextIndent3"/>
        <w:spacing w:before="0" w:line="360" w:lineRule="auto"/>
        <w:ind w:firstLine="0"/>
        <w:rPr>
          <w:rFonts w:ascii="Times New Roman" w:hAnsi="Times New Roman"/>
          <w:color w:val="000000" w:themeColor="text1"/>
          <w:sz w:val="24"/>
          <w:szCs w:val="24"/>
          <w:lang w:eastAsia="ja-JP"/>
        </w:rPr>
      </w:pPr>
      <w:proofErr w:type="gramStart"/>
      <w:r w:rsidRPr="00C157B2">
        <w:rPr>
          <w:rFonts w:ascii="Times New Roman" w:hAnsi="Times New Roman" w:hint="eastAsia"/>
          <w:color w:val="000000" w:themeColor="text1"/>
          <w:sz w:val="24"/>
          <w:szCs w:val="24"/>
          <w:lang w:eastAsia="ja-JP"/>
        </w:rPr>
        <w:t>Secara umum terdapat dua konsep disain dalam perencanaan konstruksi beton bertulang, yaitu metoda disain tegangan ketrja (</w:t>
      </w:r>
      <w:r w:rsidRPr="00C157B2">
        <w:rPr>
          <w:rFonts w:ascii="Times New Roman" w:hAnsi="Times New Roman" w:hint="eastAsia"/>
          <w:i/>
          <w:color w:val="000000" w:themeColor="text1"/>
          <w:sz w:val="24"/>
          <w:szCs w:val="24"/>
          <w:lang w:eastAsia="ja-JP"/>
        </w:rPr>
        <w:t>allowable stress design, ASD)</w:t>
      </w:r>
      <w:r w:rsidRPr="00C157B2">
        <w:rPr>
          <w:rFonts w:ascii="Times New Roman" w:hAnsi="Times New Roman" w:hint="eastAsia"/>
          <w:color w:val="000000" w:themeColor="text1"/>
          <w:sz w:val="24"/>
          <w:szCs w:val="24"/>
          <w:lang w:eastAsia="ja-JP"/>
        </w:rPr>
        <w:t xml:space="preserve"> dan ultimate (</w:t>
      </w:r>
      <w:r w:rsidRPr="00C157B2">
        <w:rPr>
          <w:rFonts w:ascii="Times New Roman" w:hAnsi="Times New Roman" w:hint="eastAsia"/>
          <w:i/>
          <w:color w:val="000000" w:themeColor="text1"/>
          <w:sz w:val="24"/>
          <w:szCs w:val="24"/>
          <w:lang w:eastAsia="ja-JP"/>
        </w:rPr>
        <w:t>ultimate stress design, USD</w:t>
      </w:r>
      <w:r w:rsidRPr="00C157B2">
        <w:rPr>
          <w:rFonts w:ascii="Times New Roman" w:hAnsi="Times New Roman" w:hint="eastAsia"/>
          <w:color w:val="000000" w:themeColor="text1"/>
          <w:sz w:val="24"/>
          <w:szCs w:val="24"/>
          <w:lang w:eastAsia="ja-JP"/>
        </w:rPr>
        <w:t>).</w:t>
      </w:r>
      <w:proofErr w:type="gramEnd"/>
      <w:r w:rsidRPr="00C157B2">
        <w:rPr>
          <w:rFonts w:ascii="Times New Roman" w:hAnsi="Times New Roman" w:hint="eastAsia"/>
          <w:color w:val="000000" w:themeColor="text1"/>
          <w:sz w:val="24"/>
          <w:szCs w:val="24"/>
          <w:lang w:eastAsia="ja-JP"/>
        </w:rPr>
        <w:t xml:space="preserve"> Sampai akhir tahun 80-an,</w:t>
      </w:r>
      <w:r w:rsidRPr="00C157B2">
        <w:rPr>
          <w:rFonts w:ascii="Times New Roman" w:hAnsi="Times New Roman"/>
          <w:color w:val="000000" w:themeColor="text1"/>
          <w:sz w:val="24"/>
          <w:szCs w:val="24"/>
          <w:lang w:eastAsia="ja-JP"/>
        </w:rPr>
        <w:t>hamper</w:t>
      </w:r>
      <w:r w:rsidRPr="00C157B2">
        <w:rPr>
          <w:rFonts w:ascii="Times New Roman" w:hAnsi="Times New Roman" w:hint="eastAsia"/>
          <w:color w:val="000000" w:themeColor="text1"/>
          <w:sz w:val="24"/>
          <w:szCs w:val="24"/>
          <w:lang w:eastAsia="ja-JP"/>
        </w:rPr>
        <w:t xml:space="preserve"> semua bangunan gedung di Indonesia didisain denagn metoda disaintegangan kerja (metoda elastis), teta@i sejak awal tahun 1990 penggunaan metoda disain ultimate menjadi lebih </w:t>
      </w:r>
      <w:r w:rsidRPr="00C157B2">
        <w:rPr>
          <w:rFonts w:ascii="Times New Roman" w:hAnsi="Times New Roman"/>
          <w:color w:val="000000" w:themeColor="text1"/>
          <w:sz w:val="24"/>
          <w:szCs w:val="24"/>
          <w:lang w:eastAsia="ja-JP"/>
        </w:rPr>
        <w:t>popular</w:t>
      </w:r>
      <w:r w:rsidRPr="00C157B2">
        <w:rPr>
          <w:rFonts w:ascii="Times New Roman" w:hAnsi="Times New Roman" w:hint="eastAsia"/>
          <w:color w:val="000000" w:themeColor="text1"/>
          <w:sz w:val="24"/>
          <w:szCs w:val="24"/>
          <w:lang w:eastAsia="ja-JP"/>
        </w:rPr>
        <w:t xml:space="preserve"> dibandingkan dengan metoda tegangan kerja.</w:t>
      </w:r>
    </w:p>
    <w:p w:rsidR="00C62EA4" w:rsidRPr="00C157B2" w:rsidRDefault="00C62EA4" w:rsidP="00C157B2">
      <w:pPr>
        <w:pStyle w:val="BodyTextIndent3"/>
        <w:spacing w:before="0" w:line="360" w:lineRule="auto"/>
        <w:ind w:firstLineChars="257" w:firstLine="617"/>
        <w:rPr>
          <w:rFonts w:ascii="Times New Roman" w:hAnsi="Times New Roman"/>
          <w:color w:val="000000" w:themeColor="text1"/>
          <w:sz w:val="24"/>
          <w:szCs w:val="24"/>
          <w:lang w:eastAsia="ja-JP"/>
        </w:rPr>
      </w:pPr>
      <w:proofErr w:type="gramStart"/>
      <w:r w:rsidRPr="00C157B2">
        <w:rPr>
          <w:rFonts w:ascii="Times New Roman" w:hAnsi="Times New Roman" w:hint="eastAsia"/>
          <w:color w:val="000000" w:themeColor="text1"/>
          <w:sz w:val="24"/>
          <w:szCs w:val="24"/>
          <w:lang w:eastAsia="ja-JP"/>
        </w:rPr>
        <w:t>Dalam perkembangannya, peraturan beton Indonesia telah mengalami beberapa kali perubahan.</w:t>
      </w:r>
      <w:proofErr w:type="gramEnd"/>
      <w:r w:rsidRPr="00C157B2">
        <w:rPr>
          <w:rFonts w:ascii="Times New Roman" w:hAnsi="Times New Roman" w:hint="eastAsia"/>
          <w:color w:val="000000" w:themeColor="text1"/>
          <w:sz w:val="24"/>
          <w:szCs w:val="24"/>
          <w:lang w:eastAsia="ja-JP"/>
        </w:rPr>
        <w:t xml:space="preserve"> Hal ini disebabkan adanya kemajuan teknologi dalam bidang material dan pelaksanaan serta pengaruh peraturan beton </w:t>
      </w:r>
      <w:r w:rsidRPr="00C157B2">
        <w:rPr>
          <w:rFonts w:ascii="Times New Roman" w:hAnsi="Times New Roman"/>
          <w:color w:val="000000" w:themeColor="text1"/>
          <w:sz w:val="24"/>
          <w:szCs w:val="24"/>
          <w:lang w:eastAsia="ja-JP"/>
        </w:rPr>
        <w:t>Negara</w:t>
      </w:r>
      <w:r w:rsidRPr="00C157B2">
        <w:rPr>
          <w:rFonts w:ascii="Times New Roman" w:hAnsi="Times New Roman" w:hint="eastAsia"/>
          <w:color w:val="000000" w:themeColor="text1"/>
          <w:sz w:val="24"/>
          <w:szCs w:val="24"/>
          <w:lang w:eastAsia="ja-JP"/>
        </w:rPr>
        <w:t xml:space="preserve"> lain. Peraturan beton yang pernah berlaku di Indonesia adalah sebagai berikut:</w:t>
      </w:r>
    </w:p>
    <w:p w:rsidR="00C62EA4" w:rsidRPr="00C157B2" w:rsidRDefault="00C62EA4" w:rsidP="00C157B2">
      <w:pPr>
        <w:pStyle w:val="BodyTextIndent3"/>
        <w:numPr>
          <w:ilvl w:val="0"/>
          <w:numId w:val="44"/>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Peraturan Beton Bertulang Indonesia (PBI) 1955</w:t>
      </w:r>
    </w:p>
    <w:p w:rsidR="00C62EA4" w:rsidRPr="00C157B2" w:rsidRDefault="00C62EA4" w:rsidP="00C157B2">
      <w:pPr>
        <w:pStyle w:val="BodyTextIndent3"/>
        <w:numPr>
          <w:ilvl w:val="0"/>
          <w:numId w:val="44"/>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Peraturan Beton Bertulang Indonesia (PBI) 1971</w:t>
      </w:r>
    </w:p>
    <w:p w:rsidR="00C62EA4" w:rsidRPr="00C157B2" w:rsidRDefault="00C62EA4" w:rsidP="00C157B2">
      <w:pPr>
        <w:pStyle w:val="BodyTextIndent3"/>
        <w:numPr>
          <w:ilvl w:val="0"/>
          <w:numId w:val="44"/>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Tata Cara Perhitungan Struktur Beton untuk Bangunan Gedung (SK SNI T-15-1991-03)</w:t>
      </w:r>
    </w:p>
    <w:p w:rsidR="00C62EA4" w:rsidRPr="00C157B2" w:rsidRDefault="00C62EA4" w:rsidP="00C157B2">
      <w:pPr>
        <w:pStyle w:val="BodyTextIndent3"/>
        <w:numPr>
          <w:ilvl w:val="0"/>
          <w:numId w:val="44"/>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Tata Cara Perhitungan Struktur Beton untuk Bangunan Gedung (SK SNI T-03-2847-2002)</w:t>
      </w:r>
    </w:p>
    <w:p w:rsidR="00C62EA4" w:rsidRPr="00C157B2" w:rsidRDefault="00C62EA4" w:rsidP="00C157B2">
      <w:pPr>
        <w:pStyle w:val="BodyTextIndent3"/>
        <w:spacing w:before="0" w:line="360" w:lineRule="auto"/>
        <w:ind w:firstLineChars="256" w:firstLine="614"/>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 xml:space="preserve">PBI 1955 dan PBI 1971 masih mengacu pada metoda disain tegangan kerja (metoda elastis), sedangkan SK SNI T-15-1991-03 dan SK SNI 03-2847-2002 mengacu pada metoda disain ultimate. </w:t>
      </w:r>
    </w:p>
    <w:p w:rsidR="00C62EA4" w:rsidRPr="00C157B2" w:rsidRDefault="00C62EA4" w:rsidP="00C157B2">
      <w:pPr>
        <w:pStyle w:val="BodyTextIndent3"/>
        <w:spacing w:before="0" w:line="360" w:lineRule="auto"/>
        <w:ind w:firstLineChars="256" w:firstLine="614"/>
        <w:rPr>
          <w:rFonts w:ascii="Times New Roman" w:hAnsi="Times New Roman"/>
          <w:color w:val="000000" w:themeColor="text1"/>
          <w:sz w:val="24"/>
          <w:szCs w:val="24"/>
          <w:lang w:eastAsia="ja-JP"/>
        </w:rPr>
      </w:pPr>
    </w:p>
    <w:p w:rsidR="00D423F3" w:rsidRPr="00C157B2" w:rsidRDefault="00D423F3" w:rsidP="00C157B2">
      <w:pPr>
        <w:pStyle w:val="BodyTextIndent3"/>
        <w:spacing w:before="0" w:line="360" w:lineRule="auto"/>
        <w:ind w:firstLineChars="257" w:firstLine="617"/>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 xml:space="preserve">Struktur dan komponen struktur harus direncanakan terhadap kombinasi beban dan gaya terfaktor menurut </w:t>
      </w:r>
      <w:proofErr w:type="gramStart"/>
      <w:r w:rsidRPr="00C157B2">
        <w:rPr>
          <w:rFonts w:ascii="Times New Roman" w:hAnsi="Times New Roman"/>
          <w:color w:val="000000" w:themeColor="text1"/>
          <w:sz w:val="24"/>
          <w:szCs w:val="24"/>
          <w:lang w:eastAsia="ja-JP"/>
        </w:rPr>
        <w:t>ketentuan :</w:t>
      </w:r>
      <w:proofErr w:type="gramEnd"/>
    </w:p>
    <w:p w:rsidR="00D423F3" w:rsidRPr="00C157B2" w:rsidRDefault="00D423F3" w:rsidP="00C157B2">
      <w:pPr>
        <w:pStyle w:val="BodyTextIndent3"/>
        <w:numPr>
          <w:ilvl w:val="0"/>
          <w:numId w:val="30"/>
        </w:numPr>
        <w:spacing w:before="0" w:line="360" w:lineRule="auto"/>
        <w:ind w:left="426" w:hanging="426"/>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 xml:space="preserve">Struktur dan komponen struktur direncanakan hingga semua penampang mempunyai kuat rencana minimum sama dengan kuat perlu, yang dihitung berdasarkan kombinasi beban dan gaya terfaktor yang sesuai dengan ketentuan Tata Cara Perhitungan Struktur Beton untuk Bangunan </w:t>
      </w:r>
      <w:proofErr w:type="gramStart"/>
      <w:r w:rsidRPr="00C157B2">
        <w:rPr>
          <w:rFonts w:ascii="Times New Roman" w:hAnsi="Times New Roman"/>
          <w:color w:val="000000" w:themeColor="text1"/>
          <w:sz w:val="24"/>
          <w:szCs w:val="24"/>
          <w:lang w:eastAsia="ja-JP"/>
        </w:rPr>
        <w:t>Gedung  SNI</w:t>
      </w:r>
      <w:proofErr w:type="gramEnd"/>
      <w:r w:rsidRPr="00C157B2">
        <w:rPr>
          <w:rFonts w:ascii="Times New Roman" w:hAnsi="Times New Roman"/>
          <w:color w:val="000000" w:themeColor="text1"/>
          <w:sz w:val="24"/>
          <w:szCs w:val="24"/>
          <w:lang w:eastAsia="ja-JP"/>
        </w:rPr>
        <w:t xml:space="preserve"> 03 – 2847 – 2002.</w:t>
      </w:r>
    </w:p>
    <w:p w:rsidR="00D423F3" w:rsidRPr="00C157B2" w:rsidRDefault="00D423F3" w:rsidP="00C157B2">
      <w:pPr>
        <w:pStyle w:val="BodyTextIndent3"/>
        <w:numPr>
          <w:ilvl w:val="0"/>
          <w:numId w:val="30"/>
        </w:numPr>
        <w:spacing w:before="0" w:line="360" w:lineRule="auto"/>
        <w:ind w:left="426" w:hanging="426"/>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 xml:space="preserve">Komponen struktur juga harus memenuhi ketentuan </w:t>
      </w:r>
      <w:proofErr w:type="gramStart"/>
      <w:r w:rsidRPr="00C157B2">
        <w:rPr>
          <w:rFonts w:ascii="Times New Roman" w:hAnsi="Times New Roman"/>
          <w:color w:val="000000" w:themeColor="text1"/>
          <w:sz w:val="24"/>
          <w:szCs w:val="24"/>
          <w:lang w:eastAsia="ja-JP"/>
        </w:rPr>
        <w:t>lain</w:t>
      </w:r>
      <w:proofErr w:type="gramEnd"/>
      <w:r w:rsidRPr="00C157B2">
        <w:rPr>
          <w:rFonts w:ascii="Times New Roman" w:hAnsi="Times New Roman"/>
          <w:color w:val="000000" w:themeColor="text1"/>
          <w:sz w:val="24"/>
          <w:szCs w:val="24"/>
          <w:lang w:eastAsia="ja-JP"/>
        </w:rPr>
        <w:t xml:space="preserve"> yang tercantum dalam SK SNI T-15-1991-03 untuk menjamin tercapainya perilaku struktur yang cukup baik pada tingkat beban kerja.</w:t>
      </w:r>
    </w:p>
    <w:p w:rsidR="009F7704" w:rsidRPr="00C157B2" w:rsidRDefault="009F7704" w:rsidP="00C157B2">
      <w:pPr>
        <w:pStyle w:val="BodyTextIndent3"/>
        <w:spacing w:before="0" w:line="360" w:lineRule="auto"/>
        <w:ind w:left="426" w:firstLine="0"/>
        <w:rPr>
          <w:rFonts w:ascii="Times New Roman" w:hAnsi="Times New Roman"/>
          <w:color w:val="000000" w:themeColor="text1"/>
          <w:sz w:val="24"/>
          <w:szCs w:val="24"/>
          <w:lang w:eastAsia="ja-JP"/>
        </w:rPr>
      </w:pPr>
    </w:p>
    <w:p w:rsidR="00B2361C" w:rsidRDefault="00B2361C" w:rsidP="00C157B2">
      <w:pPr>
        <w:spacing w:before="0" w:line="360" w:lineRule="auto"/>
        <w:rPr>
          <w:b/>
          <w:color w:val="000000" w:themeColor="text1"/>
          <w:sz w:val="24"/>
          <w:szCs w:val="24"/>
          <w:lang w:eastAsia="ja-JP"/>
        </w:rPr>
      </w:pPr>
      <w:proofErr w:type="gramStart"/>
      <w:r w:rsidRPr="00C157B2">
        <w:rPr>
          <w:b/>
          <w:color w:val="000000" w:themeColor="text1"/>
          <w:sz w:val="24"/>
          <w:szCs w:val="24"/>
          <w:lang w:eastAsia="ja-JP"/>
        </w:rPr>
        <w:t>3.2</w:t>
      </w:r>
      <w:r w:rsidRPr="00C157B2">
        <w:rPr>
          <w:b/>
          <w:color w:val="000000" w:themeColor="text1"/>
          <w:sz w:val="24"/>
          <w:szCs w:val="24"/>
        </w:rPr>
        <w:t xml:space="preserve">  </w:t>
      </w:r>
      <w:r w:rsidRPr="00C157B2">
        <w:rPr>
          <w:b/>
          <w:color w:val="000000" w:themeColor="text1"/>
          <w:sz w:val="24"/>
          <w:szCs w:val="24"/>
          <w:lang w:eastAsia="ja-JP"/>
        </w:rPr>
        <w:t>Pembebanan</w:t>
      </w:r>
      <w:proofErr w:type="gramEnd"/>
      <w:r w:rsidRPr="00C157B2">
        <w:rPr>
          <w:b/>
          <w:color w:val="000000" w:themeColor="text1"/>
          <w:sz w:val="24"/>
          <w:szCs w:val="24"/>
          <w:lang w:eastAsia="ja-JP"/>
        </w:rPr>
        <w:t xml:space="preserve"> Pada Struktur</w:t>
      </w:r>
    </w:p>
    <w:p w:rsidR="00C157B2" w:rsidRPr="00C157B2" w:rsidRDefault="00C157B2" w:rsidP="00C157B2">
      <w:pPr>
        <w:spacing w:before="0" w:line="360" w:lineRule="auto"/>
        <w:rPr>
          <w:b/>
          <w:color w:val="000000" w:themeColor="text1"/>
          <w:sz w:val="24"/>
          <w:szCs w:val="24"/>
          <w:lang w:eastAsia="ja-JP"/>
        </w:rPr>
      </w:pPr>
    </w:p>
    <w:p w:rsidR="00B2361C" w:rsidRPr="00C157B2" w:rsidRDefault="00B2361C" w:rsidP="00C157B2">
      <w:pPr>
        <w:pStyle w:val="BodyTextIndent3"/>
        <w:spacing w:before="0" w:line="360" w:lineRule="auto"/>
        <w:ind w:firstLine="0"/>
        <w:rPr>
          <w:rFonts w:ascii="Times New Roman" w:hAnsi="Times New Roman"/>
          <w:color w:val="000000" w:themeColor="text1"/>
          <w:sz w:val="24"/>
          <w:szCs w:val="24"/>
          <w:lang w:eastAsia="ja-JP"/>
        </w:rPr>
      </w:pPr>
      <w:proofErr w:type="gramStart"/>
      <w:r w:rsidRPr="00C157B2">
        <w:rPr>
          <w:rFonts w:ascii="Times New Roman" w:hAnsi="Times New Roman"/>
          <w:color w:val="000000" w:themeColor="text1"/>
          <w:sz w:val="24"/>
          <w:szCs w:val="24"/>
          <w:lang w:eastAsia="ja-JP"/>
        </w:rPr>
        <w:t>Beban yang bekerja pada struktur dapat dikempokan dalam 3 (tiga) bagian, yaitu beban mati, beban hidup dan beban akibat pengaruh alam.</w:t>
      </w:r>
      <w:proofErr w:type="gramEnd"/>
    </w:p>
    <w:p w:rsidR="009D451C" w:rsidRPr="00C157B2" w:rsidRDefault="009D451C" w:rsidP="00C157B2">
      <w:pPr>
        <w:pStyle w:val="BodyTextIndent3"/>
        <w:spacing w:before="0" w:line="360" w:lineRule="auto"/>
        <w:ind w:firstLine="0"/>
        <w:rPr>
          <w:rFonts w:ascii="Times New Roman" w:hAnsi="Times New Roman"/>
          <w:color w:val="000000" w:themeColor="text1"/>
          <w:sz w:val="24"/>
          <w:szCs w:val="24"/>
          <w:lang w:eastAsia="ja-JP"/>
        </w:rPr>
      </w:pPr>
    </w:p>
    <w:p w:rsidR="00B2361C" w:rsidRPr="00C157B2" w:rsidRDefault="00B2361C" w:rsidP="00C157B2">
      <w:pPr>
        <w:pStyle w:val="BodyTextIndent3"/>
        <w:numPr>
          <w:ilvl w:val="0"/>
          <w:numId w:val="32"/>
        </w:numPr>
        <w:spacing w:before="0" w:line="360" w:lineRule="auto"/>
        <w:rPr>
          <w:rFonts w:ascii="Times New Roman" w:hAnsi="Times New Roman"/>
          <w:b/>
          <w:color w:val="000000" w:themeColor="text1"/>
          <w:sz w:val="24"/>
          <w:szCs w:val="24"/>
          <w:lang w:eastAsia="ja-JP"/>
        </w:rPr>
      </w:pPr>
      <w:r w:rsidRPr="00C157B2">
        <w:rPr>
          <w:rFonts w:ascii="Times New Roman" w:hAnsi="Times New Roman"/>
          <w:b/>
          <w:color w:val="000000" w:themeColor="text1"/>
          <w:sz w:val="24"/>
          <w:szCs w:val="24"/>
          <w:lang w:eastAsia="ja-JP"/>
        </w:rPr>
        <w:t>Beban Mati (Dead Load)</w:t>
      </w:r>
    </w:p>
    <w:p w:rsidR="00B2361C" w:rsidRPr="00C157B2" w:rsidRDefault="00B2361C" w:rsidP="00C157B2">
      <w:pPr>
        <w:pStyle w:val="BodyTextIndent3"/>
        <w:spacing w:before="0" w:line="360" w:lineRule="auto"/>
        <w:ind w:left="360" w:firstLine="0"/>
        <w:rPr>
          <w:rFonts w:ascii="Times New Roman" w:hAnsi="Times New Roman"/>
          <w:color w:val="000000" w:themeColor="text1"/>
          <w:sz w:val="24"/>
          <w:szCs w:val="24"/>
          <w:lang w:eastAsia="ja-JP"/>
        </w:rPr>
      </w:pPr>
      <w:proofErr w:type="gramStart"/>
      <w:r w:rsidRPr="00C157B2">
        <w:rPr>
          <w:rFonts w:ascii="Times New Roman" w:hAnsi="Times New Roman"/>
          <w:color w:val="000000" w:themeColor="text1"/>
          <w:sz w:val="24"/>
          <w:szCs w:val="24"/>
          <w:lang w:eastAsia="ja-JP"/>
        </w:rPr>
        <w:t xml:space="preserve">Merupaka beban tetap </w:t>
      </w:r>
      <w:r w:rsidR="000C2A2C" w:rsidRPr="00C157B2">
        <w:rPr>
          <w:rFonts w:ascii="Times New Roman" w:hAnsi="Times New Roman"/>
          <w:color w:val="000000" w:themeColor="text1"/>
          <w:sz w:val="24"/>
          <w:szCs w:val="24"/>
          <w:lang w:eastAsia="ja-JP"/>
        </w:rPr>
        <w:t xml:space="preserve">baik besar maupun posisinya </w:t>
      </w:r>
      <w:r w:rsidRPr="00C157B2">
        <w:rPr>
          <w:rFonts w:ascii="Times New Roman" w:hAnsi="Times New Roman"/>
          <w:color w:val="000000" w:themeColor="text1"/>
          <w:sz w:val="24"/>
          <w:szCs w:val="24"/>
          <w:lang w:eastAsia="ja-JP"/>
        </w:rPr>
        <w:t>yang bekerja selama masa layan struktur</w:t>
      </w:r>
      <w:r w:rsidR="000C2A2C" w:rsidRPr="00C157B2">
        <w:rPr>
          <w:rFonts w:ascii="Times New Roman" w:hAnsi="Times New Roman"/>
          <w:color w:val="000000" w:themeColor="text1"/>
          <w:sz w:val="24"/>
          <w:szCs w:val="24"/>
          <w:lang w:eastAsia="ja-JP"/>
        </w:rPr>
        <w:t>.</w:t>
      </w:r>
      <w:proofErr w:type="gramEnd"/>
      <w:r w:rsidR="000C2A2C" w:rsidRPr="00C157B2">
        <w:rPr>
          <w:rFonts w:ascii="Times New Roman" w:hAnsi="Times New Roman"/>
          <w:color w:val="000000" w:themeColor="text1"/>
          <w:sz w:val="24"/>
          <w:szCs w:val="24"/>
          <w:lang w:eastAsia="ja-JP"/>
        </w:rPr>
        <w:t xml:space="preserve"> </w:t>
      </w:r>
      <w:proofErr w:type="gramStart"/>
      <w:r w:rsidR="000C2A2C" w:rsidRPr="00C157B2">
        <w:rPr>
          <w:rFonts w:ascii="Times New Roman" w:hAnsi="Times New Roman"/>
          <w:color w:val="000000" w:themeColor="text1"/>
          <w:sz w:val="24"/>
          <w:szCs w:val="24"/>
          <w:lang w:eastAsia="ja-JP"/>
        </w:rPr>
        <w:t>Bagian utamadari beban mati meruapakn berat sendiri dari elemen struktur itu sendiri.</w:t>
      </w:r>
      <w:proofErr w:type="gramEnd"/>
      <w:r w:rsidR="000C2A2C" w:rsidRPr="00C157B2">
        <w:rPr>
          <w:rFonts w:ascii="Times New Roman" w:hAnsi="Times New Roman"/>
          <w:color w:val="000000" w:themeColor="text1"/>
          <w:sz w:val="24"/>
          <w:szCs w:val="24"/>
          <w:lang w:eastAsia="ja-JP"/>
        </w:rPr>
        <w:t xml:space="preserve"> </w:t>
      </w:r>
      <w:proofErr w:type="gramStart"/>
      <w:r w:rsidR="000C2A2C" w:rsidRPr="00C157B2">
        <w:rPr>
          <w:rFonts w:ascii="Times New Roman" w:hAnsi="Times New Roman"/>
          <w:color w:val="000000" w:themeColor="text1"/>
          <w:sz w:val="24"/>
          <w:szCs w:val="24"/>
          <w:lang w:eastAsia="ja-JP"/>
        </w:rPr>
        <w:t>Beban mati termasuk juga material penutup lantai dan dinding bata.</w:t>
      </w:r>
      <w:proofErr w:type="gramEnd"/>
      <w:r w:rsidR="000C2A2C" w:rsidRPr="00C157B2">
        <w:rPr>
          <w:rFonts w:ascii="Times New Roman" w:hAnsi="Times New Roman"/>
          <w:color w:val="000000" w:themeColor="text1"/>
          <w:sz w:val="24"/>
          <w:szCs w:val="24"/>
          <w:lang w:eastAsia="ja-JP"/>
        </w:rPr>
        <w:t xml:space="preserve"> Besarnya beberapa beban mati pada struktur ditunjukan dalam table 3.1</w:t>
      </w:r>
    </w:p>
    <w:p w:rsidR="00FE575B" w:rsidRPr="00C157B2" w:rsidRDefault="00FE575B" w:rsidP="00FE575B">
      <w:pPr>
        <w:pStyle w:val="BodyTextIndent3"/>
        <w:numPr>
          <w:ilvl w:val="0"/>
          <w:numId w:val="32"/>
        </w:numPr>
        <w:spacing w:before="0" w:line="360" w:lineRule="auto"/>
        <w:rPr>
          <w:rFonts w:ascii="Times New Roman" w:hAnsi="Times New Roman"/>
          <w:b/>
          <w:color w:val="000000" w:themeColor="text1"/>
          <w:sz w:val="24"/>
          <w:szCs w:val="24"/>
          <w:lang w:eastAsia="ja-JP"/>
        </w:rPr>
      </w:pPr>
      <w:r w:rsidRPr="00C157B2">
        <w:rPr>
          <w:rFonts w:ascii="Times New Roman" w:hAnsi="Times New Roman"/>
          <w:b/>
          <w:color w:val="000000" w:themeColor="text1"/>
          <w:sz w:val="24"/>
          <w:szCs w:val="24"/>
          <w:lang w:eastAsia="ja-JP"/>
        </w:rPr>
        <w:t>Beban HIdup (Live Load)</w:t>
      </w:r>
    </w:p>
    <w:p w:rsidR="00FE575B" w:rsidRPr="00C157B2" w:rsidRDefault="00FE575B" w:rsidP="00FE575B">
      <w:pPr>
        <w:pStyle w:val="BodyTextIndent3"/>
        <w:spacing w:before="0" w:line="360" w:lineRule="auto"/>
        <w:ind w:left="360" w:firstLine="0"/>
        <w:rPr>
          <w:rFonts w:ascii="Times New Roman" w:hAnsi="Times New Roman"/>
          <w:color w:val="000000" w:themeColor="text1"/>
          <w:sz w:val="24"/>
          <w:szCs w:val="24"/>
          <w:lang w:eastAsia="ja-JP"/>
        </w:rPr>
      </w:pPr>
      <w:proofErr w:type="gramStart"/>
      <w:r w:rsidRPr="00C157B2">
        <w:rPr>
          <w:rFonts w:ascii="Times New Roman" w:hAnsi="Times New Roman"/>
          <w:color w:val="000000" w:themeColor="text1"/>
          <w:sz w:val="24"/>
          <w:szCs w:val="24"/>
          <w:lang w:eastAsia="ja-JP"/>
        </w:rPr>
        <w:t>Beban hidup berupa beban yang tidak tetap, seperti beban yang bekerja pada bangunan hunian.</w:t>
      </w:r>
      <w:proofErr w:type="gramEnd"/>
      <w:r w:rsidRPr="00C157B2">
        <w:rPr>
          <w:rFonts w:ascii="Times New Roman" w:hAnsi="Times New Roman"/>
          <w:color w:val="000000" w:themeColor="text1"/>
          <w:sz w:val="24"/>
          <w:szCs w:val="24"/>
          <w:lang w:eastAsia="ja-JP"/>
        </w:rPr>
        <w:t xml:space="preserve"> Beban hidup minimum ruang kelas/sekolah biasanya ditetapkan 2.50 kN/</w:t>
      </w:r>
      <w:proofErr w:type="gramStart"/>
      <w:r w:rsidRPr="00C157B2">
        <w:rPr>
          <w:rFonts w:ascii="Times New Roman" w:hAnsi="Times New Roman"/>
          <w:color w:val="000000" w:themeColor="text1"/>
          <w:sz w:val="24"/>
          <w:szCs w:val="24"/>
          <w:lang w:eastAsia="ja-JP"/>
        </w:rPr>
        <w:t>m2 .</w:t>
      </w:r>
      <w:proofErr w:type="gramEnd"/>
      <w:r w:rsidRPr="00C157B2">
        <w:rPr>
          <w:rFonts w:ascii="Times New Roman" w:hAnsi="Times New Roman"/>
          <w:color w:val="000000" w:themeColor="text1"/>
          <w:sz w:val="24"/>
          <w:szCs w:val="24"/>
          <w:lang w:eastAsia="ja-JP"/>
        </w:rPr>
        <w:t xml:space="preserve"> </w:t>
      </w:r>
      <w:proofErr w:type="gramStart"/>
      <w:r w:rsidRPr="00C157B2">
        <w:rPr>
          <w:rFonts w:ascii="Times New Roman" w:hAnsi="Times New Roman"/>
          <w:color w:val="000000" w:themeColor="text1"/>
          <w:sz w:val="24"/>
          <w:szCs w:val="24"/>
          <w:lang w:eastAsia="ja-JP"/>
        </w:rPr>
        <w:t>Beban hidup ruang perpustakaan/ruang mesin 4.0 kN/m2.</w:t>
      </w:r>
      <w:proofErr w:type="gramEnd"/>
      <w:r w:rsidRPr="00C157B2">
        <w:rPr>
          <w:rFonts w:ascii="Times New Roman" w:hAnsi="Times New Roman"/>
          <w:color w:val="000000" w:themeColor="text1"/>
          <w:sz w:val="24"/>
          <w:szCs w:val="24"/>
          <w:lang w:eastAsia="ja-JP"/>
        </w:rPr>
        <w:t xml:space="preserve"> </w:t>
      </w:r>
      <w:proofErr w:type="gramStart"/>
      <w:r w:rsidRPr="00C157B2">
        <w:rPr>
          <w:rFonts w:ascii="Times New Roman" w:hAnsi="Times New Roman"/>
          <w:color w:val="000000" w:themeColor="text1"/>
          <w:sz w:val="24"/>
          <w:szCs w:val="24"/>
          <w:lang w:eastAsia="ja-JP"/>
        </w:rPr>
        <w:t>Besar beban hidup secara statistik ditetapkan di dalam peraturan sebagai beban mati.</w:t>
      </w:r>
      <w:proofErr w:type="gramEnd"/>
      <w:r w:rsidRPr="00C157B2">
        <w:rPr>
          <w:rFonts w:ascii="Times New Roman" w:hAnsi="Times New Roman"/>
          <w:color w:val="000000" w:themeColor="text1"/>
          <w:sz w:val="24"/>
          <w:szCs w:val="24"/>
          <w:lang w:eastAsia="ja-JP"/>
        </w:rPr>
        <w:t xml:space="preserve"> Tabel 3.2 memberikan besarnya beban hiduppada lantai gedung (SKBI-1.3.5.3-1987)</w:t>
      </w:r>
    </w:p>
    <w:p w:rsidR="00C157B2" w:rsidRDefault="00C157B2" w:rsidP="00C157B2">
      <w:pPr>
        <w:pStyle w:val="BodyTextIndent3"/>
        <w:spacing w:before="0" w:line="360" w:lineRule="auto"/>
        <w:ind w:left="360" w:firstLine="0"/>
        <w:rPr>
          <w:rFonts w:ascii="Times New Roman" w:hAnsi="Times New Roman"/>
          <w:color w:val="000000" w:themeColor="text1"/>
          <w:sz w:val="24"/>
          <w:szCs w:val="24"/>
          <w:lang w:eastAsia="ja-JP"/>
        </w:rPr>
      </w:pPr>
    </w:p>
    <w:p w:rsidR="0000595B" w:rsidRDefault="0000595B" w:rsidP="00C157B2">
      <w:pPr>
        <w:pStyle w:val="BodyTextIndent3"/>
        <w:spacing w:before="0" w:line="360" w:lineRule="auto"/>
        <w:ind w:left="360" w:firstLine="0"/>
        <w:rPr>
          <w:rFonts w:ascii="Times New Roman" w:hAnsi="Times New Roman"/>
          <w:color w:val="000000" w:themeColor="text1"/>
          <w:sz w:val="24"/>
          <w:szCs w:val="24"/>
          <w:lang w:eastAsia="ja-JP"/>
        </w:rPr>
      </w:pPr>
    </w:p>
    <w:p w:rsidR="0000595B" w:rsidRDefault="0000595B" w:rsidP="00C157B2">
      <w:pPr>
        <w:pStyle w:val="BodyTextIndent3"/>
        <w:spacing w:before="0" w:line="360" w:lineRule="auto"/>
        <w:ind w:left="360" w:firstLine="0"/>
        <w:rPr>
          <w:rFonts w:ascii="Times New Roman" w:hAnsi="Times New Roman"/>
          <w:color w:val="000000" w:themeColor="text1"/>
          <w:sz w:val="24"/>
          <w:szCs w:val="24"/>
          <w:lang w:eastAsia="ja-JP"/>
        </w:rPr>
      </w:pPr>
    </w:p>
    <w:p w:rsidR="0000595B" w:rsidRPr="00C157B2" w:rsidRDefault="0000595B" w:rsidP="00C157B2">
      <w:pPr>
        <w:pStyle w:val="BodyTextIndent3"/>
        <w:spacing w:before="0" w:line="360" w:lineRule="auto"/>
        <w:ind w:left="360" w:firstLine="0"/>
        <w:rPr>
          <w:rFonts w:ascii="Times New Roman" w:hAnsi="Times New Roman"/>
          <w:color w:val="000000" w:themeColor="text1"/>
          <w:sz w:val="24"/>
          <w:szCs w:val="24"/>
          <w:lang w:eastAsia="ja-JP"/>
        </w:rPr>
      </w:pPr>
    </w:p>
    <w:p w:rsidR="004D18EB" w:rsidRPr="00C157B2" w:rsidRDefault="009F7704" w:rsidP="006E238A">
      <w:pPr>
        <w:spacing w:line="360" w:lineRule="auto"/>
        <w:jc w:val="center"/>
        <w:rPr>
          <w:sz w:val="24"/>
          <w:szCs w:val="24"/>
        </w:rPr>
      </w:pPr>
      <w:r w:rsidRPr="000A4987">
        <w:rPr>
          <w:b/>
          <w:sz w:val="24"/>
          <w:szCs w:val="24"/>
        </w:rPr>
        <w:lastRenderedPageBreak/>
        <w:t xml:space="preserve">Tabel </w:t>
      </w:r>
      <w:proofErr w:type="gramStart"/>
      <w:r w:rsidRPr="000A4987">
        <w:rPr>
          <w:b/>
          <w:sz w:val="24"/>
          <w:szCs w:val="24"/>
        </w:rPr>
        <w:t>3.</w:t>
      </w:r>
      <w:r w:rsidR="004D18EB" w:rsidRPr="000A4987">
        <w:rPr>
          <w:b/>
          <w:sz w:val="24"/>
          <w:szCs w:val="24"/>
        </w:rPr>
        <w:t>1 :</w:t>
      </w:r>
      <w:proofErr w:type="gramEnd"/>
      <w:r w:rsidR="004D18EB" w:rsidRPr="00C157B2">
        <w:rPr>
          <w:sz w:val="24"/>
          <w:szCs w:val="24"/>
        </w:rPr>
        <w:t xml:space="preserve"> Berat material bangunan</w:t>
      </w:r>
    </w:p>
    <w:tbl>
      <w:tblPr>
        <w:tblW w:w="0" w:type="auto"/>
        <w:jc w:val="center"/>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4961"/>
        <w:gridCol w:w="1701"/>
        <w:gridCol w:w="1330"/>
      </w:tblGrid>
      <w:tr w:rsidR="004D18EB" w:rsidRPr="00C157B2" w:rsidTr="00C157B2">
        <w:trPr>
          <w:jc w:val="center"/>
        </w:trPr>
        <w:tc>
          <w:tcPr>
            <w:tcW w:w="571" w:type="dxa"/>
            <w:vAlign w:val="center"/>
          </w:tcPr>
          <w:p w:rsidR="004D18EB" w:rsidRPr="00C157B2" w:rsidRDefault="004D18EB" w:rsidP="00C157B2">
            <w:pPr>
              <w:spacing w:before="0" w:line="288" w:lineRule="auto"/>
              <w:jc w:val="center"/>
              <w:rPr>
                <w:sz w:val="24"/>
                <w:szCs w:val="24"/>
              </w:rPr>
            </w:pPr>
            <w:r w:rsidRPr="00C157B2">
              <w:rPr>
                <w:sz w:val="24"/>
                <w:szCs w:val="24"/>
              </w:rPr>
              <w:t>No.</w:t>
            </w:r>
          </w:p>
        </w:tc>
        <w:tc>
          <w:tcPr>
            <w:tcW w:w="4961" w:type="dxa"/>
            <w:vAlign w:val="center"/>
          </w:tcPr>
          <w:p w:rsidR="004D18EB" w:rsidRPr="00C157B2" w:rsidRDefault="004D18EB" w:rsidP="00C157B2">
            <w:pPr>
              <w:spacing w:before="0" w:line="288" w:lineRule="auto"/>
              <w:jc w:val="center"/>
              <w:rPr>
                <w:sz w:val="24"/>
                <w:szCs w:val="24"/>
              </w:rPr>
            </w:pPr>
            <w:r w:rsidRPr="00C157B2">
              <w:rPr>
                <w:sz w:val="24"/>
                <w:szCs w:val="24"/>
              </w:rPr>
              <w:t>Keterangan</w:t>
            </w:r>
          </w:p>
        </w:tc>
        <w:tc>
          <w:tcPr>
            <w:tcW w:w="3031" w:type="dxa"/>
            <w:gridSpan w:val="2"/>
            <w:vAlign w:val="center"/>
          </w:tcPr>
          <w:p w:rsidR="004D18EB" w:rsidRPr="00C157B2" w:rsidRDefault="004D18EB" w:rsidP="00C157B2">
            <w:pPr>
              <w:spacing w:before="0" w:line="288" w:lineRule="auto"/>
              <w:jc w:val="center"/>
              <w:rPr>
                <w:sz w:val="24"/>
                <w:szCs w:val="24"/>
                <w:lang w:eastAsia="ja-JP"/>
              </w:rPr>
            </w:pPr>
            <w:r w:rsidRPr="00C157B2">
              <w:rPr>
                <w:sz w:val="24"/>
                <w:szCs w:val="24"/>
                <w:lang w:eastAsia="ja-JP"/>
              </w:rPr>
              <w:t>Berat</w:t>
            </w:r>
          </w:p>
        </w:tc>
      </w:tr>
      <w:tr w:rsidR="004D18EB" w:rsidRPr="00C157B2" w:rsidTr="00C157B2">
        <w:trPr>
          <w:jc w:val="center"/>
        </w:trPr>
        <w:tc>
          <w:tcPr>
            <w:tcW w:w="571" w:type="dxa"/>
            <w:tcBorders>
              <w:bottom w:val="nil"/>
            </w:tcBorders>
            <w:vAlign w:val="center"/>
          </w:tcPr>
          <w:p w:rsidR="004D18EB" w:rsidRPr="00C157B2" w:rsidRDefault="004D18EB" w:rsidP="00C157B2">
            <w:pPr>
              <w:numPr>
                <w:ilvl w:val="0"/>
                <w:numId w:val="33"/>
              </w:numPr>
              <w:spacing w:before="0" w:line="288" w:lineRule="auto"/>
              <w:ind w:left="0" w:firstLine="0"/>
              <w:jc w:val="center"/>
              <w:rPr>
                <w:sz w:val="24"/>
                <w:szCs w:val="24"/>
              </w:rPr>
            </w:pPr>
          </w:p>
        </w:tc>
        <w:tc>
          <w:tcPr>
            <w:tcW w:w="4961" w:type="dxa"/>
            <w:tcBorders>
              <w:bottom w:val="nil"/>
            </w:tcBorders>
          </w:tcPr>
          <w:p w:rsidR="004D18EB" w:rsidRPr="00C157B2" w:rsidRDefault="004D18EB" w:rsidP="00C157B2">
            <w:pPr>
              <w:widowControl w:val="0"/>
              <w:spacing w:before="0" w:line="288" w:lineRule="auto"/>
              <w:rPr>
                <w:sz w:val="24"/>
                <w:szCs w:val="24"/>
              </w:rPr>
            </w:pPr>
            <w:r w:rsidRPr="00C157B2">
              <w:rPr>
                <w:snapToGrid w:val="0"/>
                <w:sz w:val="24"/>
                <w:szCs w:val="24"/>
              </w:rPr>
              <w:t>Baja</w:t>
            </w:r>
          </w:p>
        </w:tc>
        <w:tc>
          <w:tcPr>
            <w:tcW w:w="1701" w:type="dxa"/>
            <w:tcBorders>
              <w:bottom w:val="nil"/>
            </w:tcBorders>
            <w:vAlign w:val="center"/>
          </w:tcPr>
          <w:p w:rsidR="004D18EB" w:rsidRPr="00C157B2" w:rsidRDefault="004D18EB" w:rsidP="00C157B2">
            <w:pPr>
              <w:spacing w:before="0" w:line="288" w:lineRule="auto"/>
              <w:rPr>
                <w:sz w:val="24"/>
                <w:szCs w:val="24"/>
                <w:lang w:eastAsia="ja-JP"/>
              </w:rPr>
            </w:pPr>
            <w:r w:rsidRPr="00C157B2">
              <w:rPr>
                <w:sz w:val="24"/>
                <w:szCs w:val="24"/>
              </w:rPr>
              <w:t>78.50</w:t>
            </w:r>
            <w:r w:rsidRPr="00C157B2">
              <w:rPr>
                <w:sz w:val="24"/>
                <w:szCs w:val="24"/>
                <w:lang w:eastAsia="ja-JP"/>
              </w:rPr>
              <w:t xml:space="preserve"> kN/m</w:t>
            </w:r>
            <w:r w:rsidRPr="00C157B2">
              <w:rPr>
                <w:sz w:val="24"/>
                <w:szCs w:val="24"/>
                <w:vertAlign w:val="superscript"/>
                <w:lang w:eastAsia="ja-JP"/>
              </w:rPr>
              <w:t>3</w:t>
            </w:r>
          </w:p>
        </w:tc>
        <w:tc>
          <w:tcPr>
            <w:tcW w:w="1330" w:type="dxa"/>
            <w:tcBorders>
              <w:bottom w:val="nil"/>
            </w:tcBorders>
          </w:tcPr>
          <w:p w:rsidR="004D18EB" w:rsidRPr="00C157B2" w:rsidRDefault="004D18EB" w:rsidP="00C157B2">
            <w:pPr>
              <w:spacing w:before="0" w:line="288" w:lineRule="auto"/>
              <w:rPr>
                <w:sz w:val="24"/>
                <w:szCs w:val="24"/>
                <w:lang w:eastAsia="ja-JP"/>
              </w:rPr>
            </w:pPr>
            <w:r w:rsidRPr="00C157B2">
              <w:rPr>
                <w:sz w:val="24"/>
                <w:szCs w:val="24"/>
                <w:lang w:eastAsia="ja-JP"/>
              </w:rPr>
              <w:t>7850 kg/m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Batu alam</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26.00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2600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widowControl w:val="0"/>
              <w:spacing w:before="0" w:line="288" w:lineRule="auto"/>
              <w:rPr>
                <w:sz w:val="24"/>
                <w:szCs w:val="24"/>
              </w:rPr>
            </w:pPr>
            <w:r w:rsidRPr="00C157B2">
              <w:rPr>
                <w:snapToGrid w:val="0"/>
                <w:sz w:val="24"/>
                <w:szCs w:val="24"/>
              </w:rPr>
              <w:t>Batu belah, batu bulat, batu gunung (berat tumpuk)</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15.00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1500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widowControl w:val="0"/>
              <w:spacing w:before="0" w:line="288" w:lineRule="auto"/>
              <w:rPr>
                <w:sz w:val="24"/>
                <w:szCs w:val="24"/>
              </w:rPr>
            </w:pPr>
            <w:r w:rsidRPr="00C157B2">
              <w:rPr>
                <w:snapToGrid w:val="0"/>
                <w:sz w:val="24"/>
                <w:szCs w:val="24"/>
              </w:rPr>
              <w:t>Batu karang (berat tumpuk)</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7.00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700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Batu pecah</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14.50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1450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Besi tuang</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72.50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7250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 xml:space="preserve">Beton </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22.00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2200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 xml:space="preserve">Betonbertulang </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24.00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2400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Kayu (Kelas 1)</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10.00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1000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Kerikil, koral (kering udara sampai lembab, tanpa diayak)</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16.50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1650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Pasangan bata merah</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17.00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1700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widowControl w:val="0"/>
              <w:spacing w:before="0" w:line="288" w:lineRule="auto"/>
              <w:rPr>
                <w:sz w:val="24"/>
                <w:szCs w:val="24"/>
              </w:rPr>
            </w:pPr>
            <w:r w:rsidRPr="00C157B2">
              <w:rPr>
                <w:snapToGrid w:val="0"/>
                <w:sz w:val="24"/>
                <w:szCs w:val="24"/>
              </w:rPr>
              <w:t>Pasangan batu belah, batu bulat, batu gunung</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22.00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2200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z w:val="24"/>
                <w:szCs w:val="24"/>
              </w:rPr>
            </w:pPr>
            <w:r w:rsidRPr="00C157B2">
              <w:rPr>
                <w:snapToGrid w:val="0"/>
                <w:sz w:val="24"/>
                <w:szCs w:val="24"/>
              </w:rPr>
              <w:t>Pasangan batu cetak</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22.00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2200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napToGrid w:val="0"/>
                <w:sz w:val="24"/>
                <w:szCs w:val="24"/>
              </w:rPr>
            </w:pPr>
            <w:r w:rsidRPr="00C157B2">
              <w:rPr>
                <w:snapToGrid w:val="0"/>
                <w:sz w:val="24"/>
                <w:szCs w:val="24"/>
              </w:rPr>
              <w:t>Pasangan batu karang</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14.50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1450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napToGrid w:val="0"/>
                <w:sz w:val="24"/>
                <w:szCs w:val="24"/>
              </w:rPr>
            </w:pPr>
            <w:r w:rsidRPr="00C157B2">
              <w:rPr>
                <w:snapToGrid w:val="0"/>
                <w:sz w:val="24"/>
                <w:szCs w:val="24"/>
              </w:rPr>
              <w:t>Pasir (kering udara sampai lembab)</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16.00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1600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napToGrid w:val="0"/>
                <w:sz w:val="24"/>
                <w:szCs w:val="24"/>
              </w:rPr>
            </w:pPr>
            <w:r w:rsidRPr="00C157B2">
              <w:rPr>
                <w:snapToGrid w:val="0"/>
                <w:sz w:val="24"/>
                <w:szCs w:val="24"/>
              </w:rPr>
              <w:t>Pasir (jenuh air)</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18.00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18</w:t>
            </w:r>
            <w:r w:rsidR="005C64DF" w:rsidRPr="00C157B2">
              <w:rPr>
                <w:sz w:val="24"/>
                <w:szCs w:val="24"/>
              </w:rPr>
              <w:t>0</w:t>
            </w:r>
            <w:r w:rsidR="005C64DF" w:rsidRPr="00C157B2">
              <w:rPr>
                <w:sz w:val="24"/>
                <w:szCs w:val="24"/>
                <w:lang w:eastAsia="ja-JP"/>
              </w:rPr>
              <w:t xml:space="preserve"> 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napToGrid w:val="0"/>
                <w:sz w:val="24"/>
                <w:szCs w:val="24"/>
              </w:rPr>
            </w:pPr>
            <w:r w:rsidRPr="00C157B2">
              <w:rPr>
                <w:snapToGrid w:val="0"/>
                <w:sz w:val="24"/>
                <w:szCs w:val="24"/>
              </w:rPr>
              <w:t>Pasir kerildl, koral (kering udara sampai lembab)</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18.50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1850</w:t>
            </w:r>
            <w:r w:rsidRPr="00C157B2">
              <w:rPr>
                <w:sz w:val="24"/>
                <w:szCs w:val="24"/>
                <w:lang w:eastAsia="ja-JP"/>
              </w:rPr>
              <w:t xml:space="preserve"> </w:t>
            </w:r>
            <w:r w:rsidR="005C64DF" w:rsidRPr="00C157B2">
              <w:rPr>
                <w:sz w:val="24"/>
                <w:szCs w:val="24"/>
                <w:lang w:eastAsia="ja-JP"/>
              </w:rPr>
              <w:t>kg</w:t>
            </w:r>
            <w:r w:rsidRPr="00C157B2">
              <w:rPr>
                <w:sz w:val="24"/>
                <w:szCs w:val="24"/>
                <w:lang w:eastAsia="ja-JP"/>
              </w:rPr>
              <w:t>/m</w:t>
            </w:r>
            <w:r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napToGrid w:val="0"/>
                <w:sz w:val="24"/>
                <w:szCs w:val="24"/>
              </w:rPr>
            </w:pPr>
            <w:r w:rsidRPr="00C157B2">
              <w:rPr>
                <w:snapToGrid w:val="0"/>
                <w:sz w:val="24"/>
                <w:szCs w:val="24"/>
              </w:rPr>
              <w:t>Tanah, lempung dan lanau (kering udara sampai lembab)</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17.00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5C64DF" w:rsidP="00C157B2">
            <w:pPr>
              <w:spacing w:before="0" w:line="288" w:lineRule="auto"/>
              <w:rPr>
                <w:sz w:val="24"/>
                <w:szCs w:val="24"/>
                <w:lang w:eastAsia="ja-JP"/>
              </w:rPr>
            </w:pPr>
            <w:r w:rsidRPr="00C157B2">
              <w:rPr>
                <w:sz w:val="24"/>
                <w:szCs w:val="24"/>
              </w:rPr>
              <w:t>17</w:t>
            </w:r>
            <w:r w:rsidR="00C22A89" w:rsidRPr="00C157B2">
              <w:rPr>
                <w:sz w:val="24"/>
                <w:szCs w:val="24"/>
              </w:rPr>
              <w:t>00</w:t>
            </w:r>
            <w:r w:rsidR="00C22A89" w:rsidRPr="00C157B2">
              <w:rPr>
                <w:sz w:val="24"/>
                <w:szCs w:val="24"/>
                <w:lang w:eastAsia="ja-JP"/>
              </w:rPr>
              <w:t xml:space="preserve"> </w:t>
            </w:r>
            <w:r w:rsidRPr="00C157B2">
              <w:rPr>
                <w:sz w:val="24"/>
                <w:szCs w:val="24"/>
                <w:lang w:eastAsia="ja-JP"/>
              </w:rPr>
              <w:t>kg</w:t>
            </w:r>
            <w:r w:rsidR="00C22A89" w:rsidRPr="00C157B2">
              <w:rPr>
                <w:sz w:val="24"/>
                <w:szCs w:val="24"/>
                <w:lang w:eastAsia="ja-JP"/>
              </w:rPr>
              <w:t>/m</w:t>
            </w:r>
            <w:r w:rsidR="00C22A89" w:rsidRPr="00C157B2">
              <w:rPr>
                <w:sz w:val="24"/>
                <w:szCs w:val="24"/>
                <w:vertAlign w:val="superscript"/>
                <w:lang w:eastAsia="ja-JP"/>
              </w:rPr>
              <w:t>3</w:t>
            </w:r>
          </w:p>
        </w:tc>
      </w:tr>
      <w:tr w:rsidR="00C22A89" w:rsidRPr="00C157B2" w:rsidTr="00C157B2">
        <w:trPr>
          <w:jc w:val="center"/>
        </w:trPr>
        <w:tc>
          <w:tcPr>
            <w:tcW w:w="571" w:type="dxa"/>
            <w:tcBorders>
              <w:top w:val="dotted" w:sz="4" w:space="0" w:color="auto"/>
              <w:bottom w:val="dotted" w:sz="4" w:space="0" w:color="auto"/>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dotted" w:sz="4" w:space="0" w:color="auto"/>
              <w:bottom w:val="dotted" w:sz="4" w:space="0" w:color="auto"/>
            </w:tcBorders>
          </w:tcPr>
          <w:p w:rsidR="00C22A89" w:rsidRPr="00C157B2" w:rsidRDefault="00C22A89" w:rsidP="00C157B2">
            <w:pPr>
              <w:spacing w:before="0" w:line="288" w:lineRule="auto"/>
              <w:rPr>
                <w:snapToGrid w:val="0"/>
                <w:sz w:val="24"/>
                <w:szCs w:val="24"/>
              </w:rPr>
            </w:pPr>
            <w:r w:rsidRPr="00C157B2">
              <w:rPr>
                <w:snapToGrid w:val="0"/>
                <w:sz w:val="24"/>
                <w:szCs w:val="24"/>
              </w:rPr>
              <w:t>Tanah, lempung dan lanau (basah)</w:t>
            </w:r>
          </w:p>
        </w:tc>
        <w:tc>
          <w:tcPr>
            <w:tcW w:w="1701" w:type="dxa"/>
            <w:tcBorders>
              <w:top w:val="dotted" w:sz="4" w:space="0" w:color="auto"/>
              <w:bottom w:val="dotted" w:sz="4" w:space="0" w:color="auto"/>
            </w:tcBorders>
            <w:vAlign w:val="center"/>
          </w:tcPr>
          <w:p w:rsidR="00C22A89" w:rsidRPr="00C157B2" w:rsidRDefault="00C22A89" w:rsidP="00C157B2">
            <w:pPr>
              <w:spacing w:before="0" w:line="288" w:lineRule="auto"/>
              <w:rPr>
                <w:sz w:val="24"/>
                <w:szCs w:val="24"/>
                <w:lang w:eastAsia="ja-JP"/>
              </w:rPr>
            </w:pPr>
            <w:r w:rsidRPr="00C157B2">
              <w:rPr>
                <w:sz w:val="24"/>
                <w:szCs w:val="24"/>
              </w:rPr>
              <w:t>20.00</w:t>
            </w:r>
            <w:r w:rsidRPr="00C157B2">
              <w:rPr>
                <w:sz w:val="24"/>
                <w:szCs w:val="24"/>
                <w:lang w:eastAsia="ja-JP"/>
              </w:rPr>
              <w:t xml:space="preserve"> kN/m</w:t>
            </w:r>
            <w:r w:rsidRPr="00C157B2">
              <w:rPr>
                <w:sz w:val="24"/>
                <w:szCs w:val="24"/>
                <w:vertAlign w:val="superscript"/>
                <w:lang w:eastAsia="ja-JP"/>
              </w:rPr>
              <w:t>3</w:t>
            </w:r>
          </w:p>
        </w:tc>
        <w:tc>
          <w:tcPr>
            <w:tcW w:w="1330" w:type="dxa"/>
            <w:tcBorders>
              <w:top w:val="dotted" w:sz="4" w:space="0" w:color="auto"/>
              <w:bottom w:val="dotted" w:sz="4" w:space="0" w:color="auto"/>
            </w:tcBorders>
            <w:vAlign w:val="center"/>
          </w:tcPr>
          <w:p w:rsidR="00C22A89" w:rsidRPr="00C157B2" w:rsidRDefault="005C64DF" w:rsidP="00C157B2">
            <w:pPr>
              <w:spacing w:before="0" w:line="288" w:lineRule="auto"/>
              <w:rPr>
                <w:sz w:val="24"/>
                <w:szCs w:val="24"/>
                <w:lang w:eastAsia="ja-JP"/>
              </w:rPr>
            </w:pPr>
            <w:r w:rsidRPr="00C157B2">
              <w:rPr>
                <w:sz w:val="24"/>
                <w:szCs w:val="24"/>
              </w:rPr>
              <w:t>20</w:t>
            </w:r>
            <w:r w:rsidR="00C22A89" w:rsidRPr="00C157B2">
              <w:rPr>
                <w:sz w:val="24"/>
                <w:szCs w:val="24"/>
              </w:rPr>
              <w:t>00</w:t>
            </w:r>
            <w:r w:rsidR="00C22A89" w:rsidRPr="00C157B2">
              <w:rPr>
                <w:sz w:val="24"/>
                <w:szCs w:val="24"/>
                <w:lang w:eastAsia="ja-JP"/>
              </w:rPr>
              <w:t xml:space="preserve"> </w:t>
            </w:r>
            <w:r w:rsidRPr="00C157B2">
              <w:rPr>
                <w:sz w:val="24"/>
                <w:szCs w:val="24"/>
                <w:lang w:eastAsia="ja-JP"/>
              </w:rPr>
              <w:t>kg</w:t>
            </w:r>
            <w:r w:rsidR="00C22A89" w:rsidRPr="00C157B2">
              <w:rPr>
                <w:sz w:val="24"/>
                <w:szCs w:val="24"/>
                <w:lang w:eastAsia="ja-JP"/>
              </w:rPr>
              <w:t>/m</w:t>
            </w:r>
            <w:r w:rsidR="00C22A89" w:rsidRPr="00C157B2">
              <w:rPr>
                <w:sz w:val="24"/>
                <w:szCs w:val="24"/>
                <w:vertAlign w:val="superscript"/>
                <w:lang w:eastAsia="ja-JP"/>
              </w:rPr>
              <w:t>3</w:t>
            </w:r>
          </w:p>
        </w:tc>
      </w:tr>
      <w:tr w:rsidR="00C22A89" w:rsidRPr="00C157B2" w:rsidTr="00C157B2">
        <w:trPr>
          <w:jc w:val="center"/>
        </w:trPr>
        <w:tc>
          <w:tcPr>
            <w:tcW w:w="571" w:type="dxa"/>
            <w:tcBorders>
              <w:top w:val="nil"/>
            </w:tcBorders>
            <w:vAlign w:val="center"/>
          </w:tcPr>
          <w:p w:rsidR="00C22A89" w:rsidRPr="00C157B2" w:rsidRDefault="00C22A89" w:rsidP="00C157B2">
            <w:pPr>
              <w:numPr>
                <w:ilvl w:val="0"/>
                <w:numId w:val="33"/>
              </w:numPr>
              <w:spacing w:before="0" w:line="288" w:lineRule="auto"/>
              <w:ind w:left="0" w:firstLine="0"/>
              <w:jc w:val="center"/>
              <w:rPr>
                <w:sz w:val="24"/>
                <w:szCs w:val="24"/>
              </w:rPr>
            </w:pPr>
          </w:p>
        </w:tc>
        <w:tc>
          <w:tcPr>
            <w:tcW w:w="4961" w:type="dxa"/>
            <w:tcBorders>
              <w:top w:val="nil"/>
            </w:tcBorders>
          </w:tcPr>
          <w:p w:rsidR="00C22A89" w:rsidRPr="00C157B2" w:rsidRDefault="00C22A89" w:rsidP="00C157B2">
            <w:pPr>
              <w:spacing w:before="0" w:line="288" w:lineRule="auto"/>
              <w:rPr>
                <w:snapToGrid w:val="0"/>
                <w:sz w:val="24"/>
                <w:szCs w:val="24"/>
              </w:rPr>
            </w:pPr>
            <w:r w:rsidRPr="00C157B2">
              <w:rPr>
                <w:snapToGrid w:val="0"/>
                <w:sz w:val="24"/>
                <w:szCs w:val="24"/>
              </w:rPr>
              <w:t>Timah hitam (timbel)</w:t>
            </w:r>
          </w:p>
        </w:tc>
        <w:tc>
          <w:tcPr>
            <w:tcW w:w="1701" w:type="dxa"/>
            <w:tcBorders>
              <w:top w:val="nil"/>
            </w:tcBorders>
            <w:vAlign w:val="center"/>
          </w:tcPr>
          <w:p w:rsidR="00C22A89" w:rsidRPr="00C157B2" w:rsidRDefault="00C22A89" w:rsidP="00C157B2">
            <w:pPr>
              <w:spacing w:before="0" w:line="288" w:lineRule="auto"/>
              <w:rPr>
                <w:sz w:val="24"/>
                <w:szCs w:val="24"/>
                <w:lang w:eastAsia="ja-JP"/>
              </w:rPr>
            </w:pPr>
            <w:r w:rsidRPr="00C157B2">
              <w:rPr>
                <w:sz w:val="24"/>
                <w:szCs w:val="24"/>
              </w:rPr>
              <w:t>114.0</w:t>
            </w:r>
            <w:r w:rsidRPr="00C157B2">
              <w:rPr>
                <w:sz w:val="24"/>
                <w:szCs w:val="24"/>
                <w:lang w:eastAsia="ja-JP"/>
              </w:rPr>
              <w:t xml:space="preserve"> kN/m</w:t>
            </w:r>
            <w:r w:rsidRPr="00C157B2">
              <w:rPr>
                <w:sz w:val="24"/>
                <w:szCs w:val="24"/>
                <w:vertAlign w:val="superscript"/>
                <w:lang w:eastAsia="ja-JP"/>
              </w:rPr>
              <w:t>3</w:t>
            </w:r>
          </w:p>
        </w:tc>
        <w:tc>
          <w:tcPr>
            <w:tcW w:w="1330" w:type="dxa"/>
            <w:tcBorders>
              <w:top w:val="nil"/>
            </w:tcBorders>
            <w:vAlign w:val="center"/>
          </w:tcPr>
          <w:p w:rsidR="00C22A89" w:rsidRPr="00C157B2" w:rsidRDefault="005C64DF" w:rsidP="00C157B2">
            <w:pPr>
              <w:spacing w:before="0" w:line="288" w:lineRule="auto"/>
              <w:rPr>
                <w:sz w:val="24"/>
                <w:szCs w:val="24"/>
                <w:lang w:eastAsia="ja-JP"/>
              </w:rPr>
            </w:pPr>
            <w:r w:rsidRPr="00C157B2">
              <w:rPr>
                <w:sz w:val="24"/>
                <w:szCs w:val="24"/>
              </w:rPr>
              <w:t>114</w:t>
            </w:r>
            <w:r w:rsidR="00C22A89" w:rsidRPr="00C157B2">
              <w:rPr>
                <w:sz w:val="24"/>
                <w:szCs w:val="24"/>
              </w:rPr>
              <w:t>0</w:t>
            </w:r>
            <w:r w:rsidR="00C22A89" w:rsidRPr="00C157B2">
              <w:rPr>
                <w:sz w:val="24"/>
                <w:szCs w:val="24"/>
                <w:lang w:eastAsia="ja-JP"/>
              </w:rPr>
              <w:t xml:space="preserve"> </w:t>
            </w:r>
            <w:r w:rsidRPr="00C157B2">
              <w:rPr>
                <w:sz w:val="24"/>
                <w:szCs w:val="24"/>
                <w:lang w:eastAsia="ja-JP"/>
              </w:rPr>
              <w:t>kg</w:t>
            </w:r>
            <w:r w:rsidR="00C22A89" w:rsidRPr="00C157B2">
              <w:rPr>
                <w:sz w:val="24"/>
                <w:szCs w:val="24"/>
                <w:lang w:eastAsia="ja-JP"/>
              </w:rPr>
              <w:t>/m</w:t>
            </w:r>
            <w:r w:rsidR="00C22A89" w:rsidRPr="00C157B2">
              <w:rPr>
                <w:sz w:val="24"/>
                <w:szCs w:val="24"/>
                <w:vertAlign w:val="superscript"/>
                <w:lang w:eastAsia="ja-JP"/>
              </w:rPr>
              <w:t>3</w:t>
            </w:r>
          </w:p>
        </w:tc>
      </w:tr>
    </w:tbl>
    <w:p w:rsidR="004D18EB" w:rsidRDefault="000E3CE0" w:rsidP="00C157B2">
      <w:pPr>
        <w:spacing w:line="360" w:lineRule="auto"/>
        <w:rPr>
          <w:sz w:val="24"/>
          <w:szCs w:val="24"/>
          <w:lang w:eastAsia="ja-JP"/>
        </w:rPr>
      </w:pPr>
      <w:r w:rsidRPr="00C157B2">
        <w:rPr>
          <w:sz w:val="24"/>
          <w:szCs w:val="24"/>
        </w:rPr>
        <w:t xml:space="preserve">   </w:t>
      </w:r>
    </w:p>
    <w:p w:rsidR="00FE575B" w:rsidRPr="00C157B2" w:rsidRDefault="00FE575B" w:rsidP="00FE575B">
      <w:pPr>
        <w:pStyle w:val="BodyTextIndent3"/>
        <w:numPr>
          <w:ilvl w:val="0"/>
          <w:numId w:val="32"/>
        </w:numPr>
        <w:spacing w:before="0" w:line="360" w:lineRule="auto"/>
        <w:rPr>
          <w:rFonts w:ascii="Times New Roman" w:hAnsi="Times New Roman"/>
          <w:b/>
          <w:color w:val="000000" w:themeColor="text1"/>
          <w:sz w:val="24"/>
          <w:szCs w:val="24"/>
          <w:lang w:eastAsia="ja-JP"/>
        </w:rPr>
      </w:pPr>
      <w:r w:rsidRPr="00C157B2">
        <w:rPr>
          <w:rFonts w:ascii="Times New Roman" w:hAnsi="Times New Roman"/>
          <w:b/>
          <w:color w:val="000000" w:themeColor="text1"/>
          <w:sz w:val="24"/>
          <w:szCs w:val="24"/>
          <w:lang w:eastAsia="ja-JP"/>
        </w:rPr>
        <w:t>Beban dari Lingkungan</w:t>
      </w:r>
    </w:p>
    <w:p w:rsidR="00FE575B" w:rsidRPr="00C157B2" w:rsidRDefault="00FE575B" w:rsidP="00F15254">
      <w:pPr>
        <w:spacing w:line="360" w:lineRule="auto"/>
        <w:ind w:leftChars="193" w:left="425" w:firstLine="1"/>
        <w:rPr>
          <w:color w:val="000000" w:themeColor="text1"/>
          <w:sz w:val="24"/>
          <w:szCs w:val="24"/>
          <w:lang w:eastAsia="ja-JP"/>
        </w:rPr>
      </w:pPr>
      <w:proofErr w:type="gramStart"/>
      <w:r w:rsidRPr="00C157B2">
        <w:rPr>
          <w:color w:val="000000" w:themeColor="text1"/>
          <w:sz w:val="24"/>
          <w:szCs w:val="24"/>
          <w:lang w:eastAsia="ja-JP"/>
        </w:rPr>
        <w:t>Beban lingkungan yang bekerja pada sistem struktur merupakan efek dari alam.</w:t>
      </w:r>
      <w:proofErr w:type="gramEnd"/>
      <w:r w:rsidRPr="00C157B2">
        <w:rPr>
          <w:color w:val="000000" w:themeColor="text1"/>
          <w:sz w:val="24"/>
          <w:szCs w:val="24"/>
          <w:lang w:eastAsia="ja-JP"/>
        </w:rPr>
        <w:t xml:space="preserve"> </w:t>
      </w:r>
      <w:proofErr w:type="gramStart"/>
      <w:r w:rsidRPr="00C157B2">
        <w:rPr>
          <w:color w:val="000000" w:themeColor="text1"/>
          <w:sz w:val="24"/>
          <w:szCs w:val="24"/>
          <w:lang w:eastAsia="ja-JP"/>
        </w:rPr>
        <w:t>Angin, air hujan perubahan temperatur, gempa, penurunan tanah (settlement), dan tekanan air tanah merupakan jenis beban lingkungan yang harus diperhitungkan bekerja pada sistem struktur.</w:t>
      </w:r>
      <w:proofErr w:type="gramEnd"/>
      <w:r w:rsidRPr="00C157B2">
        <w:rPr>
          <w:color w:val="000000" w:themeColor="text1"/>
          <w:sz w:val="24"/>
          <w:szCs w:val="24"/>
          <w:lang w:eastAsia="ja-JP"/>
        </w:rPr>
        <w:t xml:space="preserve"> </w:t>
      </w:r>
      <w:proofErr w:type="gramStart"/>
      <w:r w:rsidRPr="00C157B2">
        <w:rPr>
          <w:color w:val="000000" w:themeColor="text1"/>
          <w:sz w:val="24"/>
          <w:szCs w:val="24"/>
          <w:lang w:eastAsia="ja-JP"/>
        </w:rPr>
        <w:t>Beban-beban ini besarnya tergantung lokasi bangunan.</w:t>
      </w:r>
      <w:proofErr w:type="gramEnd"/>
      <w:r w:rsidRPr="00C157B2">
        <w:rPr>
          <w:color w:val="000000" w:themeColor="text1"/>
          <w:sz w:val="24"/>
          <w:szCs w:val="24"/>
          <w:lang w:eastAsia="ja-JP"/>
        </w:rPr>
        <w:t xml:space="preserve"> Bangunan yang terletak di daerah pantai </w:t>
      </w:r>
      <w:proofErr w:type="gramStart"/>
      <w:r w:rsidRPr="00C157B2">
        <w:rPr>
          <w:color w:val="000000" w:themeColor="text1"/>
          <w:sz w:val="24"/>
          <w:szCs w:val="24"/>
          <w:lang w:eastAsia="ja-JP"/>
        </w:rPr>
        <w:t>akan</w:t>
      </w:r>
      <w:proofErr w:type="gramEnd"/>
      <w:r w:rsidRPr="00C157B2">
        <w:rPr>
          <w:color w:val="000000" w:themeColor="text1"/>
          <w:sz w:val="24"/>
          <w:szCs w:val="24"/>
          <w:lang w:eastAsia="ja-JP"/>
        </w:rPr>
        <w:t xml:space="preserve"> menerima beban angina lebih besar dari bangunan yang ada di pedalaman. </w:t>
      </w:r>
      <w:proofErr w:type="gramStart"/>
      <w:r w:rsidRPr="00C157B2">
        <w:rPr>
          <w:color w:val="000000" w:themeColor="text1"/>
          <w:sz w:val="24"/>
          <w:szCs w:val="24"/>
          <w:lang w:eastAsia="ja-JP"/>
        </w:rPr>
        <w:t>Begitu juga bangunan yang berada di daerah rwan gempa dibandingkan dengan daerah yang tidak ada pengaruh gempanya.</w:t>
      </w:r>
      <w:proofErr w:type="gramEnd"/>
    </w:p>
    <w:p w:rsidR="000E3CE0" w:rsidRPr="00C157B2" w:rsidRDefault="009F7704" w:rsidP="006E238A">
      <w:pPr>
        <w:pStyle w:val="BodyTextIndent3"/>
        <w:spacing w:before="0" w:line="360" w:lineRule="auto"/>
        <w:ind w:firstLine="0"/>
        <w:jc w:val="center"/>
        <w:rPr>
          <w:rFonts w:ascii="Times New Roman" w:hAnsi="Times New Roman"/>
          <w:color w:val="000000" w:themeColor="text1"/>
          <w:sz w:val="24"/>
          <w:szCs w:val="24"/>
          <w:lang w:eastAsia="ja-JP"/>
        </w:rPr>
      </w:pPr>
      <w:r w:rsidRPr="000A4987">
        <w:rPr>
          <w:rFonts w:ascii="Times New Roman" w:hAnsi="Times New Roman"/>
          <w:b/>
          <w:color w:val="000000" w:themeColor="text1"/>
          <w:sz w:val="24"/>
          <w:szCs w:val="24"/>
          <w:lang w:eastAsia="ja-JP"/>
        </w:rPr>
        <w:lastRenderedPageBreak/>
        <w:t xml:space="preserve">Tabel </w:t>
      </w:r>
      <w:proofErr w:type="gramStart"/>
      <w:r w:rsidRPr="000A4987">
        <w:rPr>
          <w:rFonts w:ascii="Times New Roman" w:hAnsi="Times New Roman"/>
          <w:b/>
          <w:color w:val="000000" w:themeColor="text1"/>
          <w:sz w:val="24"/>
          <w:szCs w:val="24"/>
          <w:lang w:eastAsia="ja-JP"/>
        </w:rPr>
        <w:t>3.2</w:t>
      </w:r>
      <w:r w:rsidR="000A4987">
        <w:rPr>
          <w:rFonts w:ascii="Times New Roman" w:hAnsi="Times New Roman" w:hint="eastAsia"/>
          <w:color w:val="000000" w:themeColor="text1"/>
          <w:sz w:val="24"/>
          <w:szCs w:val="24"/>
          <w:lang w:eastAsia="ja-JP"/>
        </w:rPr>
        <w:t xml:space="preserve"> </w:t>
      </w:r>
      <w:r w:rsidR="000A4987" w:rsidRPr="000A4987">
        <w:rPr>
          <w:rFonts w:ascii="Times New Roman" w:hAnsi="Times New Roman" w:hint="eastAsia"/>
          <w:b/>
          <w:color w:val="000000" w:themeColor="text1"/>
          <w:sz w:val="24"/>
          <w:szCs w:val="24"/>
          <w:lang w:eastAsia="ja-JP"/>
        </w:rPr>
        <w:t>:</w:t>
      </w:r>
      <w:proofErr w:type="gramEnd"/>
      <w:r w:rsidR="000E3CE0" w:rsidRPr="00C157B2">
        <w:rPr>
          <w:rFonts w:ascii="Times New Roman" w:hAnsi="Times New Roman"/>
          <w:color w:val="000000" w:themeColor="text1"/>
          <w:sz w:val="24"/>
          <w:szCs w:val="24"/>
          <w:lang w:eastAsia="ja-JP"/>
        </w:rPr>
        <w:t xml:space="preserve"> Besarnya intensitas beban hidup pada lantai gedung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6251"/>
        <w:gridCol w:w="763"/>
        <w:gridCol w:w="763"/>
      </w:tblGrid>
      <w:tr w:rsidR="002858EF" w:rsidRPr="00C157B2" w:rsidTr="00FE575B">
        <w:tc>
          <w:tcPr>
            <w:tcW w:w="641" w:type="dxa"/>
            <w:tcBorders>
              <w:bottom w:val="nil"/>
            </w:tcBorders>
            <w:vAlign w:val="center"/>
          </w:tcPr>
          <w:p w:rsidR="002858EF" w:rsidRPr="00C157B2" w:rsidRDefault="002858EF" w:rsidP="00C157B2">
            <w:pPr>
              <w:spacing w:line="288" w:lineRule="auto"/>
              <w:jc w:val="center"/>
              <w:rPr>
                <w:sz w:val="24"/>
                <w:szCs w:val="24"/>
              </w:rPr>
            </w:pPr>
            <w:r w:rsidRPr="00C157B2">
              <w:rPr>
                <w:sz w:val="24"/>
                <w:szCs w:val="24"/>
              </w:rPr>
              <w:t>No.</w:t>
            </w:r>
          </w:p>
        </w:tc>
        <w:tc>
          <w:tcPr>
            <w:tcW w:w="6251" w:type="dxa"/>
          </w:tcPr>
          <w:p w:rsidR="002858EF" w:rsidRPr="00C157B2" w:rsidRDefault="002858EF" w:rsidP="00C157B2">
            <w:pPr>
              <w:spacing w:line="288" w:lineRule="auto"/>
              <w:jc w:val="center"/>
              <w:rPr>
                <w:sz w:val="24"/>
                <w:szCs w:val="24"/>
              </w:rPr>
            </w:pPr>
            <w:r w:rsidRPr="00C157B2">
              <w:rPr>
                <w:sz w:val="24"/>
                <w:szCs w:val="24"/>
              </w:rPr>
              <w:t>Keterangan</w:t>
            </w:r>
          </w:p>
        </w:tc>
        <w:tc>
          <w:tcPr>
            <w:tcW w:w="763" w:type="dxa"/>
          </w:tcPr>
          <w:p w:rsidR="002858EF" w:rsidRPr="00C157B2" w:rsidRDefault="002858EF" w:rsidP="00C157B2">
            <w:pPr>
              <w:spacing w:line="288" w:lineRule="auto"/>
              <w:jc w:val="center"/>
              <w:rPr>
                <w:sz w:val="24"/>
                <w:szCs w:val="24"/>
              </w:rPr>
            </w:pPr>
            <w:r w:rsidRPr="00C157B2">
              <w:rPr>
                <w:sz w:val="24"/>
                <w:szCs w:val="24"/>
              </w:rPr>
              <w:t>kN/m</w:t>
            </w:r>
            <w:r w:rsidRPr="00C157B2">
              <w:rPr>
                <w:sz w:val="24"/>
                <w:szCs w:val="24"/>
                <w:vertAlign w:val="superscript"/>
              </w:rPr>
              <w:t>2</w:t>
            </w:r>
          </w:p>
        </w:tc>
        <w:tc>
          <w:tcPr>
            <w:tcW w:w="763" w:type="dxa"/>
            <w:vAlign w:val="center"/>
          </w:tcPr>
          <w:p w:rsidR="002858EF" w:rsidRPr="00C157B2" w:rsidRDefault="002858EF" w:rsidP="00C157B2">
            <w:pPr>
              <w:spacing w:line="288" w:lineRule="auto"/>
              <w:jc w:val="center"/>
              <w:rPr>
                <w:sz w:val="24"/>
                <w:szCs w:val="24"/>
                <w:lang w:eastAsia="ja-JP"/>
              </w:rPr>
            </w:pPr>
            <w:r w:rsidRPr="00C157B2">
              <w:rPr>
                <w:sz w:val="24"/>
                <w:szCs w:val="24"/>
                <w:lang w:eastAsia="ja-JP"/>
              </w:rPr>
              <w:t>Kg/m</w:t>
            </w:r>
            <w:r w:rsidRPr="00C157B2">
              <w:rPr>
                <w:sz w:val="24"/>
                <w:szCs w:val="24"/>
                <w:vertAlign w:val="superscript"/>
                <w:lang w:eastAsia="ja-JP"/>
              </w:rPr>
              <w:t>2</w:t>
            </w:r>
          </w:p>
        </w:tc>
      </w:tr>
      <w:tr w:rsidR="002858EF" w:rsidRPr="00C157B2" w:rsidTr="00FE575B">
        <w:tc>
          <w:tcPr>
            <w:tcW w:w="641" w:type="dxa"/>
            <w:tcBorders>
              <w:bottom w:val="nil"/>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bottom w:val="nil"/>
            </w:tcBorders>
          </w:tcPr>
          <w:p w:rsidR="002858EF" w:rsidRPr="00C157B2" w:rsidRDefault="002858EF" w:rsidP="00C157B2">
            <w:pPr>
              <w:widowControl w:val="0"/>
              <w:spacing w:line="288" w:lineRule="auto"/>
              <w:rPr>
                <w:sz w:val="24"/>
                <w:szCs w:val="24"/>
                <w:lang w:eastAsia="ja-JP"/>
              </w:rPr>
            </w:pPr>
            <w:r w:rsidRPr="00C157B2">
              <w:rPr>
                <w:snapToGrid w:val="0"/>
                <w:sz w:val="24"/>
                <w:szCs w:val="24"/>
              </w:rPr>
              <w:t>Lantai dan tangga rumah tinggal</w:t>
            </w:r>
          </w:p>
        </w:tc>
        <w:tc>
          <w:tcPr>
            <w:tcW w:w="763" w:type="dxa"/>
            <w:tcBorders>
              <w:bottom w:val="nil"/>
            </w:tcBorders>
            <w:vAlign w:val="center"/>
          </w:tcPr>
          <w:p w:rsidR="002858EF" w:rsidRPr="00C157B2" w:rsidRDefault="002858EF" w:rsidP="00C157B2">
            <w:pPr>
              <w:pStyle w:val="Header"/>
              <w:tabs>
                <w:tab w:val="clear" w:pos="4320"/>
                <w:tab w:val="clear" w:pos="8640"/>
              </w:tabs>
              <w:spacing w:line="288" w:lineRule="auto"/>
              <w:ind w:right="170"/>
              <w:jc w:val="right"/>
              <w:rPr>
                <w:sz w:val="24"/>
                <w:szCs w:val="24"/>
              </w:rPr>
            </w:pPr>
            <w:r w:rsidRPr="00C157B2">
              <w:rPr>
                <w:sz w:val="24"/>
                <w:szCs w:val="24"/>
              </w:rPr>
              <w:t>2.0</w:t>
            </w:r>
          </w:p>
        </w:tc>
        <w:tc>
          <w:tcPr>
            <w:tcW w:w="763" w:type="dxa"/>
            <w:tcBorders>
              <w:bottom w:val="nil"/>
            </w:tcBorders>
            <w:vAlign w:val="center"/>
          </w:tcPr>
          <w:p w:rsidR="002858EF" w:rsidRPr="00C157B2" w:rsidRDefault="002858EF" w:rsidP="00C157B2">
            <w:pPr>
              <w:pStyle w:val="Header"/>
              <w:tabs>
                <w:tab w:val="clear" w:pos="4320"/>
                <w:tab w:val="clear" w:pos="8640"/>
              </w:tabs>
              <w:spacing w:line="288" w:lineRule="auto"/>
              <w:ind w:right="170"/>
              <w:jc w:val="center"/>
              <w:rPr>
                <w:sz w:val="24"/>
                <w:szCs w:val="24"/>
                <w:lang w:eastAsia="ja-JP"/>
              </w:rPr>
            </w:pPr>
            <w:r w:rsidRPr="00C157B2">
              <w:rPr>
                <w:sz w:val="24"/>
                <w:szCs w:val="24"/>
                <w:lang w:eastAsia="ja-JP"/>
              </w:rPr>
              <w:t>200</w:t>
            </w:r>
          </w:p>
        </w:tc>
      </w:tr>
      <w:tr w:rsidR="002858EF" w:rsidRPr="00C157B2" w:rsidTr="00FE575B">
        <w:tc>
          <w:tcPr>
            <w:tcW w:w="641" w:type="dxa"/>
            <w:tcBorders>
              <w:top w:val="dotted" w:sz="4" w:space="0" w:color="auto"/>
              <w:bottom w:val="dotted"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bottom w:val="dotted" w:sz="4" w:space="0" w:color="auto"/>
            </w:tcBorders>
          </w:tcPr>
          <w:p w:rsidR="002858EF" w:rsidRPr="00C157B2" w:rsidRDefault="002858EF" w:rsidP="00C157B2">
            <w:pPr>
              <w:spacing w:line="288" w:lineRule="auto"/>
              <w:rPr>
                <w:sz w:val="24"/>
                <w:szCs w:val="24"/>
              </w:rPr>
            </w:pPr>
            <w:r w:rsidRPr="00C157B2">
              <w:rPr>
                <w:snapToGrid w:val="0"/>
                <w:sz w:val="24"/>
                <w:szCs w:val="24"/>
              </w:rPr>
              <w:t>Lantai dan tangga rumah tinggal sederhana dan gudang-gudang tidak penting yang bukan untuk toko, pabrik atau bengkel</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1.5</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125</w:t>
            </w:r>
          </w:p>
        </w:tc>
      </w:tr>
      <w:tr w:rsidR="002858EF" w:rsidRPr="00C157B2" w:rsidTr="00FE575B">
        <w:tc>
          <w:tcPr>
            <w:tcW w:w="641" w:type="dxa"/>
            <w:tcBorders>
              <w:top w:val="dotted" w:sz="4" w:space="0" w:color="auto"/>
              <w:bottom w:val="dotted"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bottom w:val="dotted" w:sz="4" w:space="0" w:color="auto"/>
            </w:tcBorders>
          </w:tcPr>
          <w:p w:rsidR="002858EF" w:rsidRPr="00C157B2" w:rsidRDefault="002858EF" w:rsidP="00C157B2">
            <w:pPr>
              <w:spacing w:line="288" w:lineRule="auto"/>
              <w:rPr>
                <w:sz w:val="24"/>
                <w:szCs w:val="24"/>
              </w:rPr>
            </w:pPr>
            <w:r w:rsidRPr="00C157B2">
              <w:rPr>
                <w:snapToGrid w:val="0"/>
                <w:sz w:val="24"/>
                <w:szCs w:val="24"/>
              </w:rPr>
              <w:t>Lantai sekolah, ruang kuliah, kantor,  toko,  toserba, restoran hotel asrama dan rumah sakit</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2.5</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250</w:t>
            </w:r>
          </w:p>
        </w:tc>
      </w:tr>
      <w:tr w:rsidR="002858EF" w:rsidRPr="00C157B2" w:rsidTr="00FE575B">
        <w:tc>
          <w:tcPr>
            <w:tcW w:w="641" w:type="dxa"/>
            <w:tcBorders>
              <w:top w:val="dotted" w:sz="4" w:space="0" w:color="auto"/>
              <w:bottom w:val="dotted"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bottom w:val="dotted" w:sz="4" w:space="0" w:color="auto"/>
            </w:tcBorders>
          </w:tcPr>
          <w:p w:rsidR="002858EF" w:rsidRPr="00C157B2" w:rsidRDefault="002858EF" w:rsidP="00C157B2">
            <w:pPr>
              <w:widowControl w:val="0"/>
              <w:spacing w:line="288" w:lineRule="auto"/>
              <w:rPr>
                <w:sz w:val="24"/>
                <w:szCs w:val="24"/>
              </w:rPr>
            </w:pPr>
            <w:r w:rsidRPr="00C157B2">
              <w:rPr>
                <w:snapToGrid w:val="0"/>
                <w:sz w:val="24"/>
                <w:szCs w:val="24"/>
              </w:rPr>
              <w:t>Lantai ruang olah raga</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4.0</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400</w:t>
            </w:r>
          </w:p>
        </w:tc>
      </w:tr>
      <w:tr w:rsidR="002858EF" w:rsidRPr="00C157B2" w:rsidTr="00FE575B">
        <w:tc>
          <w:tcPr>
            <w:tcW w:w="641" w:type="dxa"/>
            <w:tcBorders>
              <w:top w:val="dotted" w:sz="4" w:space="0" w:color="auto"/>
              <w:bottom w:val="dotted"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bottom w:val="dotted" w:sz="4" w:space="0" w:color="auto"/>
            </w:tcBorders>
          </w:tcPr>
          <w:p w:rsidR="002858EF" w:rsidRPr="00C157B2" w:rsidRDefault="002858EF" w:rsidP="00C157B2">
            <w:pPr>
              <w:spacing w:line="288" w:lineRule="auto"/>
              <w:rPr>
                <w:sz w:val="24"/>
                <w:szCs w:val="24"/>
              </w:rPr>
            </w:pPr>
            <w:r w:rsidRPr="00C157B2">
              <w:rPr>
                <w:snapToGrid w:val="0"/>
                <w:sz w:val="24"/>
                <w:szCs w:val="24"/>
              </w:rPr>
              <w:t>Lantai ruang dansa</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5.0</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500</w:t>
            </w:r>
          </w:p>
        </w:tc>
      </w:tr>
      <w:tr w:rsidR="002858EF" w:rsidRPr="00C157B2" w:rsidTr="00FE575B">
        <w:tc>
          <w:tcPr>
            <w:tcW w:w="641" w:type="dxa"/>
            <w:tcBorders>
              <w:top w:val="dotted" w:sz="4" w:space="0" w:color="auto"/>
              <w:bottom w:val="dotted"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bottom w:val="dotted" w:sz="4" w:space="0" w:color="auto"/>
            </w:tcBorders>
          </w:tcPr>
          <w:p w:rsidR="002858EF" w:rsidRPr="00C157B2" w:rsidRDefault="002858EF" w:rsidP="00C157B2">
            <w:pPr>
              <w:spacing w:line="288" w:lineRule="auto"/>
              <w:rPr>
                <w:sz w:val="24"/>
                <w:szCs w:val="24"/>
              </w:rPr>
            </w:pPr>
            <w:r w:rsidRPr="00C157B2">
              <w:rPr>
                <w:snapToGrid w:val="0"/>
                <w:sz w:val="24"/>
                <w:szCs w:val="24"/>
              </w:rPr>
              <w:t>Lantai dan balkon dalam dan ruang - ruang untuk perternuan yang lajn daripada yang disebut dalam a sampai drngan seperti mesjid, gereja, ruang pagelaran, ruang rapat, bioskop dan panggung penonton  dengan tempat duduk tetap.</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3.0</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center"/>
              <w:rPr>
                <w:sz w:val="24"/>
                <w:szCs w:val="24"/>
                <w:lang w:eastAsia="ja-JP"/>
              </w:rPr>
            </w:pPr>
          </w:p>
          <w:p w:rsidR="002858EF" w:rsidRPr="00C157B2" w:rsidRDefault="002858EF" w:rsidP="00C157B2">
            <w:pPr>
              <w:spacing w:line="288" w:lineRule="auto"/>
              <w:ind w:right="170"/>
              <w:jc w:val="center"/>
              <w:rPr>
                <w:sz w:val="24"/>
                <w:szCs w:val="24"/>
                <w:lang w:eastAsia="ja-JP"/>
              </w:rPr>
            </w:pPr>
            <w:r w:rsidRPr="00C157B2">
              <w:rPr>
                <w:sz w:val="24"/>
                <w:szCs w:val="24"/>
                <w:lang w:eastAsia="ja-JP"/>
              </w:rPr>
              <w:t>300</w:t>
            </w:r>
          </w:p>
        </w:tc>
      </w:tr>
      <w:tr w:rsidR="002858EF" w:rsidRPr="00C157B2" w:rsidTr="00FE575B">
        <w:tc>
          <w:tcPr>
            <w:tcW w:w="641" w:type="dxa"/>
            <w:tcBorders>
              <w:top w:val="dotted" w:sz="4" w:space="0" w:color="auto"/>
              <w:bottom w:val="dotted"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bottom w:val="dotted" w:sz="4" w:space="0" w:color="auto"/>
            </w:tcBorders>
          </w:tcPr>
          <w:p w:rsidR="002858EF" w:rsidRPr="00C157B2" w:rsidRDefault="002858EF" w:rsidP="00C157B2">
            <w:pPr>
              <w:spacing w:line="288" w:lineRule="auto"/>
              <w:rPr>
                <w:sz w:val="24"/>
                <w:szCs w:val="24"/>
              </w:rPr>
            </w:pPr>
            <w:r w:rsidRPr="00C157B2">
              <w:rPr>
                <w:snapToGrid w:val="0"/>
                <w:sz w:val="24"/>
                <w:szCs w:val="24"/>
              </w:rPr>
              <w:t>Panggung penonton dengan tempat duduk tidak tetap atau untuk penonton yang berdiri</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5.0</w:t>
            </w:r>
          </w:p>
        </w:tc>
        <w:tc>
          <w:tcPr>
            <w:tcW w:w="763" w:type="dxa"/>
            <w:tcBorders>
              <w:top w:val="dotted" w:sz="4" w:space="0" w:color="auto"/>
              <w:bottom w:val="dotted"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500</w:t>
            </w:r>
          </w:p>
        </w:tc>
      </w:tr>
      <w:tr w:rsidR="002858EF" w:rsidRPr="00C157B2" w:rsidTr="00FE575B">
        <w:tc>
          <w:tcPr>
            <w:tcW w:w="641"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left w:val="single" w:sz="4" w:space="0" w:color="auto"/>
              <w:bottom w:val="dotted" w:sz="4" w:space="0" w:color="auto"/>
              <w:right w:val="single" w:sz="4" w:space="0" w:color="auto"/>
            </w:tcBorders>
          </w:tcPr>
          <w:p w:rsidR="002858EF" w:rsidRPr="00C157B2" w:rsidRDefault="002858EF" w:rsidP="00C157B2">
            <w:pPr>
              <w:spacing w:line="288" w:lineRule="auto"/>
              <w:rPr>
                <w:snapToGrid w:val="0"/>
                <w:sz w:val="24"/>
                <w:szCs w:val="24"/>
              </w:rPr>
            </w:pPr>
            <w:r w:rsidRPr="00C157B2">
              <w:rPr>
                <w:snapToGrid w:val="0"/>
                <w:sz w:val="24"/>
                <w:szCs w:val="24"/>
              </w:rPr>
              <w:t>Tangga, hordes tangga dan gang dari yang disebut dalam 3</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3.0</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300</w:t>
            </w:r>
          </w:p>
        </w:tc>
      </w:tr>
      <w:tr w:rsidR="002858EF" w:rsidRPr="00C157B2" w:rsidTr="00FE575B">
        <w:tc>
          <w:tcPr>
            <w:tcW w:w="641"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left w:val="single" w:sz="4" w:space="0" w:color="auto"/>
              <w:bottom w:val="dotted" w:sz="4" w:space="0" w:color="auto"/>
              <w:right w:val="single" w:sz="4" w:space="0" w:color="auto"/>
            </w:tcBorders>
          </w:tcPr>
          <w:p w:rsidR="002858EF" w:rsidRPr="00C157B2" w:rsidRDefault="002858EF" w:rsidP="00C157B2">
            <w:pPr>
              <w:spacing w:line="288" w:lineRule="auto"/>
              <w:rPr>
                <w:snapToGrid w:val="0"/>
                <w:sz w:val="24"/>
                <w:szCs w:val="24"/>
              </w:rPr>
            </w:pPr>
            <w:r w:rsidRPr="00C157B2">
              <w:rPr>
                <w:snapToGrid w:val="0"/>
                <w:sz w:val="24"/>
                <w:szCs w:val="24"/>
              </w:rPr>
              <w:t xml:space="preserve">Tangga, hordes tangga dan gang dan yang disebut dalam 4, </w:t>
            </w:r>
            <w:proofErr w:type="gramStart"/>
            <w:r w:rsidRPr="00C157B2">
              <w:rPr>
                <w:snapToGrid w:val="0"/>
                <w:sz w:val="24"/>
                <w:szCs w:val="24"/>
              </w:rPr>
              <w:t>5 ,</w:t>
            </w:r>
            <w:proofErr w:type="gramEnd"/>
            <w:r w:rsidRPr="00C157B2">
              <w:rPr>
                <w:snapToGrid w:val="0"/>
                <w:sz w:val="24"/>
                <w:szCs w:val="24"/>
              </w:rPr>
              <w:t xml:space="preserve"> 6 dan 7.</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5.0</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500</w:t>
            </w:r>
          </w:p>
        </w:tc>
      </w:tr>
      <w:tr w:rsidR="002858EF" w:rsidRPr="00C157B2" w:rsidTr="00FE575B">
        <w:tc>
          <w:tcPr>
            <w:tcW w:w="641"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left w:val="single" w:sz="4" w:space="0" w:color="auto"/>
              <w:bottom w:val="dotted" w:sz="4" w:space="0" w:color="auto"/>
              <w:right w:val="single" w:sz="4" w:space="0" w:color="auto"/>
            </w:tcBorders>
          </w:tcPr>
          <w:p w:rsidR="002858EF" w:rsidRPr="00C157B2" w:rsidRDefault="002858EF" w:rsidP="00C157B2">
            <w:pPr>
              <w:spacing w:line="288" w:lineRule="auto"/>
              <w:rPr>
                <w:snapToGrid w:val="0"/>
                <w:sz w:val="24"/>
                <w:szCs w:val="24"/>
              </w:rPr>
            </w:pPr>
            <w:r w:rsidRPr="00C157B2">
              <w:rPr>
                <w:snapToGrid w:val="0"/>
                <w:sz w:val="24"/>
                <w:szCs w:val="24"/>
              </w:rPr>
              <w:t>Lantai ruang pelengkap dan yang disebut dalam 3, 4, 5, 6 dan 7</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2.5</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250</w:t>
            </w:r>
          </w:p>
        </w:tc>
      </w:tr>
      <w:tr w:rsidR="002858EF" w:rsidRPr="00C157B2" w:rsidTr="00FE575B">
        <w:tc>
          <w:tcPr>
            <w:tcW w:w="641"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left w:val="single" w:sz="4" w:space="0" w:color="auto"/>
              <w:bottom w:val="dotted" w:sz="4" w:space="0" w:color="auto"/>
              <w:right w:val="single" w:sz="4" w:space="0" w:color="auto"/>
            </w:tcBorders>
          </w:tcPr>
          <w:p w:rsidR="002858EF" w:rsidRPr="00C157B2" w:rsidRDefault="002858EF" w:rsidP="00C157B2">
            <w:pPr>
              <w:spacing w:line="288" w:lineRule="auto"/>
              <w:rPr>
                <w:snapToGrid w:val="0"/>
                <w:sz w:val="24"/>
                <w:szCs w:val="24"/>
              </w:rPr>
            </w:pPr>
            <w:r w:rsidRPr="00C157B2">
              <w:rPr>
                <w:snapToGrid w:val="0"/>
                <w:sz w:val="24"/>
                <w:szCs w:val="24"/>
              </w:rPr>
              <w:t>Lantai untuk pabrik, bengkel, gudang, perpustakaan, ruang arsip, toko buku, toko besi, niang alat-alat dan ruang mesin, harus direncanakan terhadap beban hidup yang ditentukan tersendiri, dengan minimum</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4.0</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400</w:t>
            </w:r>
          </w:p>
        </w:tc>
      </w:tr>
      <w:tr w:rsidR="002858EF" w:rsidRPr="00C157B2" w:rsidTr="00FE575B">
        <w:tc>
          <w:tcPr>
            <w:tcW w:w="641"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left w:val="single" w:sz="4" w:space="0" w:color="auto"/>
              <w:bottom w:val="dotted" w:sz="4" w:space="0" w:color="auto"/>
              <w:right w:val="single" w:sz="4" w:space="0" w:color="auto"/>
            </w:tcBorders>
          </w:tcPr>
          <w:p w:rsidR="002858EF" w:rsidRPr="00C157B2" w:rsidRDefault="002858EF" w:rsidP="00C157B2">
            <w:pPr>
              <w:spacing w:line="288" w:lineRule="auto"/>
              <w:rPr>
                <w:snapToGrid w:val="0"/>
                <w:sz w:val="24"/>
                <w:szCs w:val="24"/>
              </w:rPr>
            </w:pPr>
            <w:r w:rsidRPr="00C157B2">
              <w:rPr>
                <w:snapToGrid w:val="0"/>
                <w:sz w:val="24"/>
                <w:szCs w:val="24"/>
              </w:rPr>
              <w:t>Lantai gedung parkir bertingkat :</w:t>
            </w:r>
          </w:p>
          <w:p w:rsidR="002858EF" w:rsidRPr="00C157B2" w:rsidRDefault="002858EF" w:rsidP="00C157B2">
            <w:pPr>
              <w:spacing w:line="288" w:lineRule="auto"/>
              <w:rPr>
                <w:snapToGrid w:val="0"/>
                <w:sz w:val="24"/>
                <w:szCs w:val="24"/>
              </w:rPr>
            </w:pPr>
            <w:r w:rsidRPr="00C157B2">
              <w:rPr>
                <w:snapToGrid w:val="0"/>
                <w:sz w:val="24"/>
                <w:szCs w:val="24"/>
              </w:rPr>
              <w:t>-  untuk lantai bawah</w:t>
            </w:r>
          </w:p>
          <w:p w:rsidR="002858EF" w:rsidRPr="00C157B2" w:rsidRDefault="002858EF" w:rsidP="00C157B2">
            <w:pPr>
              <w:spacing w:line="288" w:lineRule="auto"/>
              <w:rPr>
                <w:snapToGrid w:val="0"/>
                <w:sz w:val="24"/>
                <w:szCs w:val="24"/>
              </w:rPr>
            </w:pPr>
            <w:r w:rsidRPr="00C157B2">
              <w:rPr>
                <w:snapToGrid w:val="0"/>
                <w:sz w:val="24"/>
                <w:szCs w:val="24"/>
              </w:rPr>
              <w:t>-  untuk  lantai tingkat lainnya</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right"/>
              <w:rPr>
                <w:sz w:val="24"/>
                <w:szCs w:val="24"/>
              </w:rPr>
            </w:pPr>
          </w:p>
          <w:p w:rsidR="002858EF" w:rsidRPr="00C157B2" w:rsidRDefault="002858EF" w:rsidP="00C157B2">
            <w:pPr>
              <w:spacing w:line="288" w:lineRule="auto"/>
              <w:ind w:right="170"/>
              <w:jc w:val="right"/>
              <w:rPr>
                <w:sz w:val="24"/>
                <w:szCs w:val="24"/>
              </w:rPr>
            </w:pPr>
            <w:r w:rsidRPr="00C157B2">
              <w:rPr>
                <w:sz w:val="24"/>
                <w:szCs w:val="24"/>
              </w:rPr>
              <w:t>8.0</w:t>
            </w:r>
          </w:p>
          <w:p w:rsidR="002858EF" w:rsidRPr="00C157B2" w:rsidRDefault="002858EF" w:rsidP="00C157B2">
            <w:pPr>
              <w:spacing w:line="288" w:lineRule="auto"/>
              <w:ind w:right="170"/>
              <w:jc w:val="right"/>
              <w:rPr>
                <w:sz w:val="24"/>
                <w:szCs w:val="24"/>
              </w:rPr>
            </w:pPr>
            <w:r w:rsidRPr="00C157B2">
              <w:rPr>
                <w:sz w:val="24"/>
                <w:szCs w:val="24"/>
              </w:rPr>
              <w:t>4.0</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center"/>
              <w:rPr>
                <w:sz w:val="24"/>
                <w:szCs w:val="24"/>
                <w:lang w:eastAsia="ja-JP"/>
              </w:rPr>
            </w:pPr>
          </w:p>
          <w:p w:rsidR="002858EF" w:rsidRPr="00C157B2" w:rsidRDefault="002858EF" w:rsidP="00C157B2">
            <w:pPr>
              <w:spacing w:line="288" w:lineRule="auto"/>
              <w:ind w:right="170"/>
              <w:jc w:val="center"/>
              <w:rPr>
                <w:sz w:val="24"/>
                <w:szCs w:val="24"/>
                <w:lang w:eastAsia="ja-JP"/>
              </w:rPr>
            </w:pPr>
            <w:r w:rsidRPr="00C157B2">
              <w:rPr>
                <w:sz w:val="24"/>
                <w:szCs w:val="24"/>
                <w:lang w:eastAsia="ja-JP"/>
              </w:rPr>
              <w:t>800</w:t>
            </w:r>
          </w:p>
          <w:p w:rsidR="002858EF" w:rsidRPr="00C157B2" w:rsidRDefault="002858EF" w:rsidP="00C157B2">
            <w:pPr>
              <w:spacing w:line="288" w:lineRule="auto"/>
              <w:ind w:right="170"/>
              <w:jc w:val="center"/>
              <w:rPr>
                <w:sz w:val="24"/>
                <w:szCs w:val="24"/>
                <w:lang w:eastAsia="ja-JP"/>
              </w:rPr>
            </w:pPr>
            <w:r w:rsidRPr="00C157B2">
              <w:rPr>
                <w:sz w:val="24"/>
                <w:szCs w:val="24"/>
                <w:lang w:eastAsia="ja-JP"/>
              </w:rPr>
              <w:t>400</w:t>
            </w:r>
          </w:p>
        </w:tc>
      </w:tr>
      <w:tr w:rsidR="002858EF" w:rsidRPr="00C157B2" w:rsidTr="00FE575B">
        <w:tc>
          <w:tcPr>
            <w:tcW w:w="641"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numPr>
                <w:ilvl w:val="0"/>
                <w:numId w:val="34"/>
              </w:numPr>
              <w:spacing w:before="0" w:line="288" w:lineRule="auto"/>
              <w:ind w:left="0" w:firstLine="0"/>
              <w:jc w:val="center"/>
              <w:rPr>
                <w:sz w:val="24"/>
                <w:szCs w:val="24"/>
              </w:rPr>
            </w:pPr>
          </w:p>
        </w:tc>
        <w:tc>
          <w:tcPr>
            <w:tcW w:w="6251" w:type="dxa"/>
            <w:tcBorders>
              <w:top w:val="dotted" w:sz="4" w:space="0" w:color="auto"/>
              <w:left w:val="single" w:sz="4" w:space="0" w:color="auto"/>
              <w:bottom w:val="dotted" w:sz="4" w:space="0" w:color="auto"/>
              <w:right w:val="single" w:sz="4" w:space="0" w:color="auto"/>
            </w:tcBorders>
          </w:tcPr>
          <w:p w:rsidR="002858EF" w:rsidRPr="00C157B2" w:rsidRDefault="002858EF" w:rsidP="00C157B2">
            <w:pPr>
              <w:spacing w:line="288" w:lineRule="auto"/>
              <w:rPr>
                <w:snapToGrid w:val="0"/>
                <w:sz w:val="24"/>
                <w:szCs w:val="24"/>
              </w:rPr>
            </w:pPr>
            <w:r w:rsidRPr="00C157B2">
              <w:rPr>
                <w:snapToGrid w:val="0"/>
                <w:sz w:val="24"/>
                <w:szCs w:val="24"/>
              </w:rPr>
              <w:t>Balkon-balkon yang menjorok bebas keluar harus direncanakan terhadap beban hidup dan lantai ruang yang berbatasan, dengan minimum</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right"/>
              <w:rPr>
                <w:sz w:val="24"/>
                <w:szCs w:val="24"/>
              </w:rPr>
            </w:pPr>
            <w:r w:rsidRPr="00C157B2">
              <w:rPr>
                <w:sz w:val="24"/>
                <w:szCs w:val="24"/>
              </w:rPr>
              <w:t>3.0</w:t>
            </w:r>
          </w:p>
        </w:tc>
        <w:tc>
          <w:tcPr>
            <w:tcW w:w="763" w:type="dxa"/>
            <w:tcBorders>
              <w:top w:val="dotted" w:sz="4" w:space="0" w:color="auto"/>
              <w:left w:val="single" w:sz="4" w:space="0" w:color="auto"/>
              <w:bottom w:val="dotted" w:sz="4" w:space="0" w:color="auto"/>
              <w:right w:val="single" w:sz="4" w:space="0" w:color="auto"/>
            </w:tcBorders>
            <w:vAlign w:val="center"/>
          </w:tcPr>
          <w:p w:rsidR="002858EF" w:rsidRPr="00C157B2" w:rsidRDefault="002858EF" w:rsidP="00C157B2">
            <w:pPr>
              <w:spacing w:line="288" w:lineRule="auto"/>
              <w:ind w:right="170"/>
              <w:jc w:val="center"/>
              <w:rPr>
                <w:sz w:val="24"/>
                <w:szCs w:val="24"/>
                <w:lang w:eastAsia="ja-JP"/>
              </w:rPr>
            </w:pPr>
            <w:r w:rsidRPr="00C157B2">
              <w:rPr>
                <w:sz w:val="24"/>
                <w:szCs w:val="24"/>
                <w:lang w:eastAsia="ja-JP"/>
              </w:rPr>
              <w:t>400</w:t>
            </w:r>
          </w:p>
        </w:tc>
      </w:tr>
    </w:tbl>
    <w:p w:rsidR="002858EF" w:rsidRPr="00C157B2" w:rsidRDefault="002858EF" w:rsidP="00C157B2">
      <w:pPr>
        <w:pStyle w:val="BodyTextIndent3"/>
        <w:spacing w:before="0" w:line="360" w:lineRule="auto"/>
        <w:ind w:left="360" w:firstLine="0"/>
        <w:rPr>
          <w:rFonts w:ascii="Times New Roman" w:hAnsi="Times New Roman"/>
          <w:color w:val="000000" w:themeColor="text1"/>
          <w:sz w:val="24"/>
          <w:szCs w:val="24"/>
          <w:lang w:eastAsia="ja-JP"/>
        </w:rPr>
      </w:pPr>
    </w:p>
    <w:p w:rsidR="00EC7B42" w:rsidRPr="00C157B2" w:rsidRDefault="009D451C" w:rsidP="00C157B2">
      <w:pPr>
        <w:spacing w:line="360" w:lineRule="auto"/>
        <w:rPr>
          <w:b/>
          <w:color w:val="000000" w:themeColor="text1"/>
          <w:sz w:val="24"/>
          <w:szCs w:val="24"/>
          <w:lang w:eastAsia="ja-JP"/>
        </w:rPr>
      </w:pPr>
      <w:proofErr w:type="gramStart"/>
      <w:r w:rsidRPr="00C157B2">
        <w:rPr>
          <w:b/>
          <w:color w:val="000000" w:themeColor="text1"/>
          <w:sz w:val="24"/>
          <w:szCs w:val="24"/>
          <w:lang w:eastAsia="ja-JP"/>
        </w:rPr>
        <w:lastRenderedPageBreak/>
        <w:t>c.1</w:t>
      </w:r>
      <w:proofErr w:type="gramEnd"/>
      <w:r w:rsidRPr="00C157B2">
        <w:rPr>
          <w:b/>
          <w:color w:val="000000" w:themeColor="text1"/>
          <w:sz w:val="24"/>
          <w:szCs w:val="24"/>
          <w:lang w:eastAsia="ja-JP"/>
        </w:rPr>
        <w:t xml:space="preserve"> Beban angin</w:t>
      </w:r>
    </w:p>
    <w:p w:rsidR="00EC7B42" w:rsidRPr="00C157B2" w:rsidRDefault="00EC7B42" w:rsidP="00F15254">
      <w:pPr>
        <w:spacing w:line="360" w:lineRule="auto"/>
        <w:ind w:leftChars="193" w:left="425"/>
        <w:rPr>
          <w:color w:val="000000" w:themeColor="text1"/>
          <w:sz w:val="24"/>
          <w:szCs w:val="24"/>
          <w:lang w:eastAsia="ja-JP"/>
        </w:rPr>
      </w:pPr>
      <w:r w:rsidRPr="00C157B2">
        <w:rPr>
          <w:color w:val="000000" w:themeColor="text1"/>
          <w:sz w:val="24"/>
          <w:szCs w:val="24"/>
          <w:lang w:eastAsia="ja-JP"/>
        </w:rPr>
        <w:t xml:space="preserve">Beban angina disebabkna oleh pergerakan udara karena danya perbedaan tekanan udara yang ditimbulkan oleh pemanasan bumi yang tidak </w:t>
      </w:r>
      <w:proofErr w:type="gramStart"/>
      <w:r w:rsidRPr="00C157B2">
        <w:rPr>
          <w:color w:val="000000" w:themeColor="text1"/>
          <w:sz w:val="24"/>
          <w:szCs w:val="24"/>
          <w:lang w:eastAsia="ja-JP"/>
        </w:rPr>
        <w:t>sama</w:t>
      </w:r>
      <w:proofErr w:type="gramEnd"/>
      <w:r w:rsidRPr="00C157B2">
        <w:rPr>
          <w:color w:val="000000" w:themeColor="text1"/>
          <w:sz w:val="24"/>
          <w:szCs w:val="24"/>
          <w:lang w:eastAsia="ja-JP"/>
        </w:rPr>
        <w:t xml:space="preserve">. </w:t>
      </w:r>
      <w:proofErr w:type="gramStart"/>
      <w:r w:rsidRPr="00C157B2">
        <w:rPr>
          <w:color w:val="000000" w:themeColor="text1"/>
          <w:sz w:val="24"/>
          <w:szCs w:val="24"/>
          <w:lang w:eastAsia="ja-JP"/>
        </w:rPr>
        <w:t>SKBI-1.3.5.3-1987 pasal 2.1.3.2 memberikan batasan minimum tekanan angina sebagai berikut.</w:t>
      </w:r>
      <w:proofErr w:type="gramEnd"/>
    </w:p>
    <w:p w:rsidR="00EC7B42" w:rsidRPr="00C157B2" w:rsidRDefault="00EC7B42" w:rsidP="00F15254">
      <w:pPr>
        <w:pStyle w:val="ListParagraph"/>
        <w:numPr>
          <w:ilvl w:val="0"/>
          <w:numId w:val="36"/>
        </w:numPr>
        <w:spacing w:line="360" w:lineRule="auto"/>
        <w:ind w:leftChars="193" w:left="425" w:firstLine="0"/>
        <w:rPr>
          <w:color w:val="000000" w:themeColor="text1"/>
          <w:sz w:val="24"/>
          <w:szCs w:val="24"/>
          <w:lang w:eastAsia="ja-JP"/>
        </w:rPr>
      </w:pPr>
      <w:r w:rsidRPr="00C157B2">
        <w:rPr>
          <w:color w:val="000000" w:themeColor="text1"/>
          <w:sz w:val="24"/>
          <w:szCs w:val="24"/>
          <w:lang w:eastAsia="ja-JP"/>
        </w:rPr>
        <w:t>Tekanan tiup minimum 25 kg/m</w:t>
      </w:r>
      <w:r w:rsidRPr="00C157B2">
        <w:rPr>
          <w:color w:val="000000" w:themeColor="text1"/>
          <w:sz w:val="24"/>
          <w:szCs w:val="24"/>
          <w:vertAlign w:val="superscript"/>
          <w:lang w:eastAsia="ja-JP"/>
        </w:rPr>
        <w:t>2</w:t>
      </w:r>
    </w:p>
    <w:p w:rsidR="00EC7B42" w:rsidRPr="00C157B2" w:rsidRDefault="00EC7B42" w:rsidP="00F15254">
      <w:pPr>
        <w:pStyle w:val="ListParagraph"/>
        <w:numPr>
          <w:ilvl w:val="0"/>
          <w:numId w:val="36"/>
        </w:numPr>
        <w:spacing w:line="360" w:lineRule="auto"/>
        <w:ind w:leftChars="193" w:left="425" w:firstLine="0"/>
        <w:rPr>
          <w:color w:val="000000" w:themeColor="text1"/>
          <w:sz w:val="24"/>
          <w:szCs w:val="24"/>
          <w:lang w:eastAsia="ja-JP"/>
        </w:rPr>
      </w:pPr>
      <w:r w:rsidRPr="00C157B2">
        <w:rPr>
          <w:color w:val="000000" w:themeColor="text1"/>
          <w:sz w:val="24"/>
          <w:szCs w:val="24"/>
          <w:lang w:eastAsia="ja-JP"/>
        </w:rPr>
        <w:t>Tekanan tiup minimum 40 kg/m</w:t>
      </w:r>
      <w:r w:rsidRPr="00C157B2">
        <w:rPr>
          <w:color w:val="000000" w:themeColor="text1"/>
          <w:sz w:val="24"/>
          <w:szCs w:val="24"/>
          <w:vertAlign w:val="superscript"/>
          <w:lang w:eastAsia="ja-JP"/>
        </w:rPr>
        <w:t>2</w:t>
      </w:r>
      <w:r w:rsidRPr="00C157B2">
        <w:rPr>
          <w:color w:val="000000" w:themeColor="text1"/>
          <w:sz w:val="24"/>
          <w:szCs w:val="24"/>
          <w:lang w:eastAsia="ja-JP"/>
        </w:rPr>
        <w:t xml:space="preserve"> ( dilau dan tepi laut sampai 5 km dari pantai)</w:t>
      </w:r>
    </w:p>
    <w:p w:rsidR="00EC7B42" w:rsidRPr="00C157B2" w:rsidRDefault="0021432E" w:rsidP="00F15254">
      <w:pPr>
        <w:pStyle w:val="ListParagraph"/>
        <w:numPr>
          <w:ilvl w:val="0"/>
          <w:numId w:val="36"/>
        </w:numPr>
        <w:spacing w:line="360" w:lineRule="auto"/>
        <w:ind w:leftChars="193" w:left="425" w:firstLine="0"/>
        <w:rPr>
          <w:color w:val="000000" w:themeColor="text1"/>
          <w:sz w:val="24"/>
          <w:szCs w:val="24"/>
          <w:lang w:eastAsia="ja-JP"/>
        </w:rPr>
      </w:pPr>
      <w:r w:rsidRPr="00C157B2">
        <w:rPr>
          <w:color w:val="000000" w:themeColor="text1"/>
          <w:sz w:val="24"/>
          <w:szCs w:val="24"/>
          <w:lang w:eastAsia="ja-JP"/>
        </w:rPr>
        <w:t>Jika kecepatan angina bisa menimbulkan tekanan yang besar lagi, dapat digunakan sebagai</w:t>
      </w:r>
    </w:p>
    <w:p w:rsidR="0021432E" w:rsidRPr="00C157B2" w:rsidRDefault="0021432E" w:rsidP="00F15254">
      <w:pPr>
        <w:pStyle w:val="ListParagraph"/>
        <w:spacing w:line="360" w:lineRule="auto"/>
        <w:ind w:leftChars="193" w:left="425"/>
        <w:rPr>
          <w:color w:val="000000" w:themeColor="text1"/>
          <w:sz w:val="24"/>
          <w:szCs w:val="24"/>
          <w:lang w:eastAsia="ja-JP"/>
        </w:rPr>
      </w:pPr>
    </w:p>
    <w:p w:rsidR="0021432E" w:rsidRPr="00C157B2" w:rsidRDefault="0021432E" w:rsidP="00F15254">
      <w:pPr>
        <w:pStyle w:val="ListParagraph"/>
        <w:spacing w:line="360" w:lineRule="auto"/>
        <w:ind w:leftChars="193" w:left="425"/>
        <w:rPr>
          <w:color w:val="000000" w:themeColor="text1"/>
          <w:sz w:val="24"/>
          <w:szCs w:val="24"/>
          <w:lang w:eastAsia="ja-JP"/>
        </w:rPr>
      </w:pPr>
      <w:r w:rsidRPr="00C157B2">
        <w:rPr>
          <w:color w:val="000000" w:themeColor="text1"/>
          <w:sz w:val="24"/>
          <w:szCs w:val="24"/>
          <w:lang w:eastAsia="ja-JP"/>
        </w:rPr>
        <w:t>P = V</w:t>
      </w:r>
      <w:r w:rsidRPr="00C157B2">
        <w:rPr>
          <w:color w:val="000000" w:themeColor="text1"/>
          <w:sz w:val="24"/>
          <w:szCs w:val="24"/>
          <w:vertAlign w:val="superscript"/>
          <w:lang w:eastAsia="ja-JP"/>
        </w:rPr>
        <w:t>2</w:t>
      </w:r>
      <w:r w:rsidRPr="00C157B2">
        <w:rPr>
          <w:color w:val="000000" w:themeColor="text1"/>
          <w:sz w:val="24"/>
          <w:szCs w:val="24"/>
          <w:lang w:eastAsia="ja-JP"/>
        </w:rPr>
        <w:t>/16 (kg/m</w:t>
      </w:r>
      <w:r w:rsidRPr="00C157B2">
        <w:rPr>
          <w:color w:val="000000" w:themeColor="text1"/>
          <w:sz w:val="24"/>
          <w:szCs w:val="24"/>
          <w:vertAlign w:val="superscript"/>
          <w:lang w:eastAsia="ja-JP"/>
        </w:rPr>
        <w:t>2</w:t>
      </w:r>
      <w:r w:rsidR="000A4987">
        <w:rPr>
          <w:color w:val="000000" w:themeColor="text1"/>
          <w:sz w:val="24"/>
          <w:szCs w:val="24"/>
          <w:lang w:eastAsia="ja-JP"/>
        </w:rPr>
        <w:t>)</w:t>
      </w:r>
      <w:r w:rsidR="000A4987">
        <w:rPr>
          <w:color w:val="000000" w:themeColor="text1"/>
          <w:sz w:val="24"/>
          <w:szCs w:val="24"/>
          <w:lang w:eastAsia="ja-JP"/>
        </w:rPr>
        <w:tab/>
      </w:r>
      <w:r w:rsidR="000A4987">
        <w:rPr>
          <w:color w:val="000000" w:themeColor="text1"/>
          <w:sz w:val="24"/>
          <w:szCs w:val="24"/>
          <w:lang w:eastAsia="ja-JP"/>
        </w:rPr>
        <w:tab/>
      </w:r>
      <w:r w:rsidR="000A4987">
        <w:rPr>
          <w:color w:val="000000" w:themeColor="text1"/>
          <w:sz w:val="24"/>
          <w:szCs w:val="24"/>
          <w:lang w:eastAsia="ja-JP"/>
        </w:rPr>
        <w:tab/>
      </w:r>
      <w:r w:rsidR="000A4987">
        <w:rPr>
          <w:color w:val="000000" w:themeColor="text1"/>
          <w:sz w:val="24"/>
          <w:szCs w:val="24"/>
          <w:lang w:eastAsia="ja-JP"/>
        </w:rPr>
        <w:tab/>
      </w:r>
      <w:r w:rsidR="000A4987">
        <w:rPr>
          <w:color w:val="000000" w:themeColor="text1"/>
          <w:sz w:val="24"/>
          <w:szCs w:val="24"/>
          <w:lang w:eastAsia="ja-JP"/>
        </w:rPr>
        <w:tab/>
      </w:r>
      <w:r w:rsidR="000A4987">
        <w:rPr>
          <w:color w:val="000000" w:themeColor="text1"/>
          <w:sz w:val="24"/>
          <w:szCs w:val="24"/>
          <w:lang w:eastAsia="ja-JP"/>
        </w:rPr>
        <w:tab/>
      </w:r>
      <w:r w:rsidRPr="00C157B2">
        <w:rPr>
          <w:color w:val="000000" w:themeColor="text1"/>
          <w:sz w:val="24"/>
          <w:szCs w:val="24"/>
          <w:lang w:eastAsia="ja-JP"/>
        </w:rPr>
        <w:tab/>
      </w:r>
      <w:r w:rsidR="000A4987">
        <w:rPr>
          <w:rFonts w:hint="eastAsia"/>
          <w:color w:val="000000" w:themeColor="text1"/>
          <w:sz w:val="24"/>
          <w:szCs w:val="24"/>
          <w:lang w:eastAsia="ja-JP"/>
        </w:rPr>
        <w:t xml:space="preserve">    </w:t>
      </w:r>
      <w:r w:rsidRPr="00C157B2">
        <w:rPr>
          <w:color w:val="000000" w:themeColor="text1"/>
          <w:sz w:val="24"/>
          <w:szCs w:val="24"/>
          <w:lang w:eastAsia="ja-JP"/>
        </w:rPr>
        <w:t>(3.1)</w:t>
      </w:r>
    </w:p>
    <w:p w:rsidR="0021432E" w:rsidRPr="00C157B2" w:rsidRDefault="0021432E" w:rsidP="00F15254">
      <w:pPr>
        <w:spacing w:line="360" w:lineRule="auto"/>
        <w:ind w:leftChars="193" w:left="425"/>
        <w:rPr>
          <w:color w:val="000000" w:themeColor="text1"/>
          <w:sz w:val="24"/>
          <w:szCs w:val="24"/>
          <w:lang w:eastAsia="ja-JP"/>
        </w:rPr>
      </w:pPr>
      <w:proofErr w:type="gramStart"/>
      <w:r w:rsidRPr="00C157B2">
        <w:rPr>
          <w:color w:val="000000" w:themeColor="text1"/>
          <w:sz w:val="24"/>
          <w:szCs w:val="24"/>
          <w:lang w:eastAsia="ja-JP"/>
        </w:rPr>
        <w:t>Dalam perencanaan struktur, beban angin tidak terlalu berpengaruhkarena iklim di Indonesia hanya mengenal dua musim sehingga variasi factor yang berpengaruh pada beban angin tidak terlalu banyak dan potensi terjadinya angina badai relative kecil.</w:t>
      </w:r>
      <w:proofErr w:type="gramEnd"/>
    </w:p>
    <w:p w:rsidR="0021432E" w:rsidRPr="00C157B2" w:rsidRDefault="0021432E" w:rsidP="00C157B2">
      <w:pPr>
        <w:spacing w:line="360" w:lineRule="auto"/>
        <w:rPr>
          <w:b/>
          <w:color w:val="000000" w:themeColor="text1"/>
          <w:sz w:val="24"/>
          <w:szCs w:val="24"/>
          <w:lang w:eastAsia="ja-JP"/>
        </w:rPr>
      </w:pPr>
      <w:proofErr w:type="gramStart"/>
      <w:r w:rsidRPr="00C157B2">
        <w:rPr>
          <w:b/>
          <w:color w:val="000000" w:themeColor="text1"/>
          <w:sz w:val="24"/>
          <w:szCs w:val="24"/>
          <w:lang w:eastAsia="ja-JP"/>
        </w:rPr>
        <w:t>c.2</w:t>
      </w:r>
      <w:proofErr w:type="gramEnd"/>
      <w:r w:rsidRPr="00C157B2">
        <w:rPr>
          <w:b/>
          <w:color w:val="000000" w:themeColor="text1"/>
          <w:sz w:val="24"/>
          <w:szCs w:val="24"/>
          <w:lang w:eastAsia="ja-JP"/>
        </w:rPr>
        <w:t xml:space="preserve"> Beban Gempa</w:t>
      </w:r>
    </w:p>
    <w:p w:rsidR="0021432E" w:rsidRPr="00C157B2" w:rsidRDefault="0021432E" w:rsidP="00F15254">
      <w:pPr>
        <w:spacing w:line="360" w:lineRule="auto"/>
        <w:ind w:leftChars="193" w:left="425"/>
        <w:rPr>
          <w:color w:val="000000" w:themeColor="text1"/>
          <w:sz w:val="24"/>
          <w:szCs w:val="24"/>
          <w:lang w:eastAsia="ja-JP"/>
        </w:rPr>
      </w:pPr>
      <w:r w:rsidRPr="00C157B2">
        <w:rPr>
          <w:color w:val="000000" w:themeColor="text1"/>
          <w:sz w:val="24"/>
          <w:szCs w:val="24"/>
          <w:lang w:eastAsia="ja-JP"/>
        </w:rPr>
        <w:t xml:space="preserve">Beban gempa berasal dari </w:t>
      </w:r>
      <w:proofErr w:type="gramStart"/>
      <w:r w:rsidRPr="00C157B2">
        <w:rPr>
          <w:color w:val="000000" w:themeColor="text1"/>
          <w:sz w:val="24"/>
          <w:szCs w:val="24"/>
          <w:lang w:eastAsia="ja-JP"/>
        </w:rPr>
        <w:t>gaya</w:t>
      </w:r>
      <w:proofErr w:type="gramEnd"/>
      <w:r w:rsidRPr="00C157B2">
        <w:rPr>
          <w:color w:val="000000" w:themeColor="text1"/>
          <w:sz w:val="24"/>
          <w:szCs w:val="24"/>
          <w:lang w:eastAsia="ja-JP"/>
        </w:rPr>
        <w:t xml:space="preserve"> inersia bangunan dalam arah horizontal yang disebabkan oleh adanya percepatan tanah akibat gempa (ground acceleration). Besarnya </w:t>
      </w:r>
      <w:proofErr w:type="gramStart"/>
      <w:r w:rsidRPr="00C157B2">
        <w:rPr>
          <w:color w:val="000000" w:themeColor="text1"/>
          <w:sz w:val="24"/>
          <w:szCs w:val="24"/>
          <w:lang w:eastAsia="ja-JP"/>
        </w:rPr>
        <w:t>gaya</w:t>
      </w:r>
      <w:proofErr w:type="gramEnd"/>
      <w:r w:rsidRPr="00C157B2">
        <w:rPr>
          <w:color w:val="000000" w:themeColor="text1"/>
          <w:sz w:val="24"/>
          <w:szCs w:val="24"/>
          <w:lang w:eastAsia="ja-JP"/>
        </w:rPr>
        <w:t xml:space="preserve"> inersia yang terjadi terutama tergantungpada besarnya mas</w:t>
      </w:r>
      <w:r w:rsidR="007C3405" w:rsidRPr="00C157B2">
        <w:rPr>
          <w:color w:val="000000" w:themeColor="text1"/>
          <w:sz w:val="24"/>
          <w:szCs w:val="24"/>
          <w:lang w:eastAsia="ja-JP"/>
        </w:rPr>
        <w:t xml:space="preserve">sa bangunan, intensitas percepatan tanah, interaksi struktur terhadap tanah dan sifat dinamis bagunan seperti waktu getar alami dan nilai redaman struktur. Standar Perencanaan Ketahanan Gempa untuk Struktur Bangunan Gedung (SNI-1726-2012) mengatur beban gempa untuk struktur gedung </w:t>
      </w:r>
    </w:p>
    <w:p w:rsidR="0021432E" w:rsidRPr="00C157B2" w:rsidRDefault="0021432E" w:rsidP="00C157B2">
      <w:pPr>
        <w:spacing w:line="360" w:lineRule="auto"/>
        <w:rPr>
          <w:color w:val="000000" w:themeColor="text1"/>
          <w:sz w:val="24"/>
          <w:szCs w:val="24"/>
          <w:lang w:eastAsia="ja-JP"/>
        </w:rPr>
      </w:pPr>
    </w:p>
    <w:p w:rsidR="007C3405" w:rsidRPr="00C157B2" w:rsidRDefault="007C3405" w:rsidP="00C157B2">
      <w:pPr>
        <w:spacing w:line="360" w:lineRule="auto"/>
        <w:rPr>
          <w:b/>
          <w:color w:val="000000" w:themeColor="text1"/>
          <w:sz w:val="24"/>
          <w:szCs w:val="24"/>
          <w:lang w:eastAsia="ja-JP"/>
        </w:rPr>
      </w:pPr>
      <w:proofErr w:type="gramStart"/>
      <w:r w:rsidRPr="00C157B2">
        <w:rPr>
          <w:b/>
          <w:color w:val="000000" w:themeColor="text1"/>
          <w:sz w:val="24"/>
          <w:szCs w:val="24"/>
          <w:lang w:eastAsia="ja-JP"/>
        </w:rPr>
        <w:t xml:space="preserve">3.3 </w:t>
      </w:r>
      <w:r w:rsidRPr="00C157B2">
        <w:rPr>
          <w:rFonts w:hint="eastAsia"/>
          <w:b/>
          <w:color w:val="000000" w:themeColor="text1"/>
          <w:sz w:val="24"/>
          <w:szCs w:val="24"/>
          <w:lang w:eastAsia="ja-JP"/>
        </w:rPr>
        <w:t xml:space="preserve"> Kuat</w:t>
      </w:r>
      <w:proofErr w:type="gramEnd"/>
      <w:r w:rsidRPr="00C157B2">
        <w:rPr>
          <w:rFonts w:hint="eastAsia"/>
          <w:b/>
          <w:color w:val="000000" w:themeColor="text1"/>
          <w:sz w:val="24"/>
          <w:szCs w:val="24"/>
          <w:lang w:eastAsia="ja-JP"/>
        </w:rPr>
        <w:t xml:space="preserve"> Perlu dan Kuat Rencana</w:t>
      </w:r>
    </w:p>
    <w:p w:rsidR="002858EF" w:rsidRPr="00C157B2" w:rsidRDefault="002858EF" w:rsidP="00C157B2">
      <w:pPr>
        <w:pStyle w:val="BodyTextIndent3"/>
        <w:spacing w:before="0" w:line="360" w:lineRule="auto"/>
        <w:ind w:firstLine="0"/>
        <w:rPr>
          <w:rFonts w:ascii="Times New Roman" w:hAnsi="Times New Roman"/>
          <w:color w:val="000000" w:themeColor="text1"/>
          <w:sz w:val="24"/>
          <w:szCs w:val="24"/>
          <w:lang w:eastAsia="ja-JP"/>
        </w:rPr>
      </w:pPr>
    </w:p>
    <w:p w:rsidR="007C3405" w:rsidRPr="00C157B2" w:rsidRDefault="007C3405" w:rsidP="00C157B2">
      <w:pPr>
        <w:pStyle w:val="BodyTextIndent3"/>
        <w:spacing w:before="0" w:line="360" w:lineRule="auto"/>
        <w:ind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Suatu elemen struktur harus di</w:t>
      </w:r>
      <w:r w:rsidR="00A46B8C" w:rsidRPr="00C157B2">
        <w:rPr>
          <w:rFonts w:ascii="Times New Roman" w:hAnsi="Times New Roman" w:hint="eastAsia"/>
          <w:color w:val="000000" w:themeColor="text1"/>
          <w:sz w:val="24"/>
          <w:szCs w:val="24"/>
          <w:lang w:eastAsia="ja-JP"/>
        </w:rPr>
        <w:t xml:space="preserve">rencanakan mempunyai kapasitas </w:t>
      </w:r>
      <w:r w:rsidRPr="00C157B2">
        <w:rPr>
          <w:rFonts w:ascii="Times New Roman" w:hAnsi="Times New Roman" w:hint="eastAsia"/>
          <w:color w:val="000000" w:themeColor="text1"/>
          <w:sz w:val="24"/>
          <w:szCs w:val="24"/>
          <w:lang w:eastAsia="ja-JP"/>
        </w:rPr>
        <w:t>kekuatan</w:t>
      </w:r>
      <w:r w:rsidR="00A46B8C" w:rsidRPr="00C157B2">
        <w:rPr>
          <w:rFonts w:ascii="Times New Roman" w:hAnsi="Times New Roman" w:hint="eastAsia"/>
          <w:color w:val="000000" w:themeColor="text1"/>
          <w:sz w:val="24"/>
          <w:szCs w:val="24"/>
          <w:lang w:eastAsia="ja-JP"/>
        </w:rPr>
        <w:t xml:space="preserve"> (kuar rencana) yang </w:t>
      </w:r>
      <w:proofErr w:type="gramStart"/>
      <w:r w:rsidR="00A46B8C" w:rsidRPr="00C157B2">
        <w:rPr>
          <w:rFonts w:ascii="Times New Roman" w:hAnsi="Times New Roman" w:hint="eastAsia"/>
          <w:color w:val="000000" w:themeColor="text1"/>
          <w:sz w:val="24"/>
          <w:szCs w:val="24"/>
          <w:lang w:eastAsia="ja-JP"/>
        </w:rPr>
        <w:t>sama</w:t>
      </w:r>
      <w:proofErr w:type="gramEnd"/>
      <w:r w:rsidR="00A46B8C" w:rsidRPr="00C157B2">
        <w:rPr>
          <w:rFonts w:ascii="Times New Roman" w:hAnsi="Times New Roman" w:hint="eastAsia"/>
          <w:color w:val="000000" w:themeColor="text1"/>
          <w:sz w:val="24"/>
          <w:szCs w:val="24"/>
          <w:lang w:eastAsia="ja-JP"/>
        </w:rPr>
        <w:t xml:space="preserve"> dengan atau lebih besar daripada berbagai kombinasi pembebanan yang bekerja (kuat perlu) pada struktur tersebut. Beberapa istilah yang biasanya digunakan dalam perencanaan struktur adalah:</w:t>
      </w:r>
    </w:p>
    <w:p w:rsidR="00A46B8C" w:rsidRPr="00C157B2" w:rsidRDefault="00A46B8C" w:rsidP="00C157B2">
      <w:pPr>
        <w:pStyle w:val="BodyTextIndent3"/>
        <w:numPr>
          <w:ilvl w:val="0"/>
          <w:numId w:val="37"/>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lastRenderedPageBreak/>
        <w:t>Kuat nominal (N) merupakan kekuatan teoritis maksimum dari struktur atau elemen struktur.</w:t>
      </w:r>
    </w:p>
    <w:p w:rsidR="00A46B8C" w:rsidRPr="00C157B2" w:rsidRDefault="00A46B8C" w:rsidP="00C157B2">
      <w:pPr>
        <w:pStyle w:val="BodyTextIndent3"/>
        <w:numPr>
          <w:ilvl w:val="0"/>
          <w:numId w:val="37"/>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 xml:space="preserve">Kuat rencana </w:t>
      </w:r>
      <w:r w:rsidRPr="00C157B2">
        <w:rPr>
          <w:rFonts w:ascii="Times New Roman" w:hAnsi="Times New Roman"/>
          <w:color w:val="000000" w:themeColor="text1"/>
          <w:sz w:val="24"/>
          <w:szCs w:val="24"/>
          <w:lang w:eastAsia="ja-JP"/>
        </w:rPr>
        <w:t>(R)</w:t>
      </w:r>
      <w:r w:rsidRPr="00C157B2">
        <w:rPr>
          <w:rFonts w:ascii="Times New Roman" w:hAnsi="Times New Roman" w:hint="eastAsia"/>
          <w:color w:val="000000" w:themeColor="text1"/>
          <w:sz w:val="24"/>
          <w:szCs w:val="24"/>
          <w:lang w:eastAsia="ja-JP"/>
        </w:rPr>
        <w:t xml:space="preserve"> </w:t>
      </w:r>
      <w:r w:rsidR="00A47327" w:rsidRPr="00C157B2">
        <w:rPr>
          <w:rFonts w:ascii="Times New Roman" w:hAnsi="Times New Roman" w:hint="eastAsia"/>
          <w:color w:val="000000" w:themeColor="text1"/>
          <w:sz w:val="24"/>
          <w:szCs w:val="24"/>
          <w:lang w:eastAsia="ja-JP"/>
        </w:rPr>
        <w:t>suatu komponen struktur sehubungan dengan perilaku lenturnya, gesr, torsi dan</w:t>
      </w:r>
      <w:r w:rsidR="00514305" w:rsidRPr="00C157B2">
        <w:rPr>
          <w:rFonts w:ascii="Times New Roman" w:hAnsi="Times New Roman" w:hint="eastAsia"/>
          <w:color w:val="000000" w:themeColor="text1"/>
          <w:sz w:val="24"/>
          <w:szCs w:val="24"/>
          <w:lang w:eastAsia="ja-JP"/>
        </w:rPr>
        <w:t xml:space="preserve"> aksial, harus diambil sebagai kuat nominal dikalikan dengan </w:t>
      </w:r>
      <w:r w:rsidR="00514305" w:rsidRPr="00C157B2">
        <w:rPr>
          <w:rFonts w:ascii="Times New Roman" w:hAnsi="Times New Roman"/>
          <w:color w:val="000000" w:themeColor="text1"/>
          <w:sz w:val="24"/>
          <w:szCs w:val="24"/>
          <w:lang w:eastAsia="ja-JP"/>
        </w:rPr>
        <w:t>factor</w:t>
      </w:r>
      <w:r w:rsidR="00514305" w:rsidRPr="00C157B2">
        <w:rPr>
          <w:rFonts w:ascii="Times New Roman" w:hAnsi="Times New Roman" w:hint="eastAsia"/>
          <w:color w:val="000000" w:themeColor="text1"/>
          <w:sz w:val="24"/>
          <w:szCs w:val="24"/>
          <w:lang w:eastAsia="ja-JP"/>
        </w:rPr>
        <w:t xml:space="preserve"> reduksi kekuatan (</w:t>
      </w:r>
      <w:r w:rsidR="00514305" w:rsidRPr="00C157B2">
        <w:rPr>
          <w:rFonts w:ascii="Times New Roman" w:eastAsia="ＭＳ 明朝" w:hAnsi="Times New Roman"/>
          <w:i/>
          <w:color w:val="000000" w:themeColor="text1"/>
          <w:sz w:val="24"/>
          <w:szCs w:val="24"/>
          <w:lang w:eastAsia="ja-JP"/>
        </w:rPr>
        <w:t>Ø</w:t>
      </w:r>
      <w:r w:rsidR="00514305" w:rsidRPr="00C157B2">
        <w:rPr>
          <w:rFonts w:ascii="Times New Roman" w:hAnsi="Times New Roman"/>
          <w:color w:val="000000" w:themeColor="text1"/>
          <w:sz w:val="24"/>
          <w:szCs w:val="24"/>
          <w:lang w:eastAsia="ja-JP"/>
        </w:rPr>
        <w:t>)</w:t>
      </w:r>
      <w:r w:rsidR="00514305" w:rsidRPr="00C157B2">
        <w:rPr>
          <w:rFonts w:ascii="Times New Roman" w:hAnsi="Times New Roman" w:hint="eastAsia"/>
          <w:color w:val="000000" w:themeColor="text1"/>
          <w:sz w:val="24"/>
          <w:szCs w:val="24"/>
          <w:lang w:eastAsia="ja-JP"/>
        </w:rPr>
        <w:t xml:space="preserve"> yang lebih kecil dari 1.</w:t>
      </w:r>
    </w:p>
    <w:p w:rsidR="00514305" w:rsidRPr="00C157B2" w:rsidRDefault="00514305" w:rsidP="00C157B2">
      <w:pPr>
        <w:pStyle w:val="BodyTextIndent3"/>
        <w:numPr>
          <w:ilvl w:val="0"/>
          <w:numId w:val="37"/>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Kuat perlu (U) merupakan kekuatan struktur atau elemen struktur yang diperlukan untuk menahan beban terfaktor dengan berbagai kombinasi efek beban.</w:t>
      </w:r>
    </w:p>
    <w:p w:rsidR="008F647C" w:rsidRPr="00C157B2" w:rsidRDefault="00193551" w:rsidP="00C157B2">
      <w:pPr>
        <w:pStyle w:val="BodyTextIndent3"/>
        <w:spacing w:before="0" w:line="360" w:lineRule="auto"/>
        <w:ind w:firstLine="567"/>
        <w:rPr>
          <w:rFonts w:ascii="Times New Roman" w:hAnsi="Times New Roman"/>
          <w:color w:val="000000" w:themeColor="text1"/>
          <w:sz w:val="24"/>
          <w:szCs w:val="24"/>
          <w:lang w:eastAsia="ja-JP"/>
        </w:rPr>
      </w:pPr>
      <w:proofErr w:type="gramStart"/>
      <w:r w:rsidRPr="00C157B2">
        <w:rPr>
          <w:rFonts w:ascii="Times New Roman" w:hAnsi="Times New Roman" w:hint="eastAsia"/>
          <w:color w:val="000000" w:themeColor="text1"/>
          <w:sz w:val="24"/>
          <w:szCs w:val="24"/>
          <w:lang w:eastAsia="ja-JP"/>
        </w:rPr>
        <w:t xml:space="preserve">Faktor keamanan dalam perencanaa struktur maupun elemen struktur dalam </w:t>
      </w:r>
      <w:r w:rsidR="00653541" w:rsidRPr="00C157B2">
        <w:rPr>
          <w:rFonts w:ascii="Times New Roman" w:hAnsi="Times New Roman" w:hint="eastAsia"/>
          <w:color w:val="000000" w:themeColor="text1"/>
          <w:sz w:val="24"/>
          <w:szCs w:val="24"/>
          <w:lang w:eastAsia="ja-JP"/>
        </w:rPr>
        <w:t xml:space="preserve">SK </w:t>
      </w:r>
      <w:r w:rsidRPr="00C157B2">
        <w:rPr>
          <w:rFonts w:ascii="Times New Roman" w:hAnsi="Times New Roman" w:hint="eastAsia"/>
          <w:color w:val="000000" w:themeColor="text1"/>
          <w:sz w:val="24"/>
          <w:szCs w:val="24"/>
          <w:lang w:eastAsia="ja-JP"/>
        </w:rPr>
        <w:t>SNI 03-2847-2002 pasal 11 dapat dibagi dalam dua bagian yaitu keamanan dari faktor beban dan fakktor reduksi kekuatan (</w:t>
      </w:r>
      <w:r w:rsidRPr="00C157B2">
        <w:rPr>
          <w:rFonts w:ascii="Times New Roman" w:eastAsia="ＭＳ 明朝" w:hAnsi="Times New Roman"/>
          <w:i/>
          <w:color w:val="000000" w:themeColor="text1"/>
          <w:sz w:val="24"/>
          <w:szCs w:val="24"/>
          <w:lang w:eastAsia="ja-JP"/>
        </w:rPr>
        <w:t>Ø</w:t>
      </w:r>
      <w:r w:rsidRPr="00C157B2">
        <w:rPr>
          <w:rFonts w:ascii="Times New Roman" w:hAnsi="Times New Roman" w:hint="eastAsia"/>
          <w:color w:val="000000" w:themeColor="text1"/>
          <w:sz w:val="24"/>
          <w:szCs w:val="24"/>
          <w:lang w:eastAsia="ja-JP"/>
        </w:rPr>
        <w:t>).</w:t>
      </w:r>
      <w:proofErr w:type="gramEnd"/>
      <w:r w:rsidRPr="00C157B2">
        <w:rPr>
          <w:rFonts w:ascii="Times New Roman" w:hAnsi="Times New Roman" w:hint="eastAsia"/>
          <w:color w:val="000000" w:themeColor="text1"/>
          <w:sz w:val="24"/>
          <w:szCs w:val="24"/>
          <w:lang w:eastAsia="ja-JP"/>
        </w:rPr>
        <w:t xml:space="preserve"> </w:t>
      </w:r>
      <w:r w:rsidR="006C7C5C" w:rsidRPr="00C157B2">
        <w:rPr>
          <w:rFonts w:ascii="Times New Roman" w:hAnsi="Times New Roman" w:hint="eastAsia"/>
          <w:color w:val="000000" w:themeColor="text1"/>
          <w:sz w:val="24"/>
          <w:szCs w:val="24"/>
          <w:lang w:eastAsia="ja-JP"/>
        </w:rPr>
        <w:t>Faktor beban yang</w:t>
      </w:r>
      <w:r w:rsidR="008F647C" w:rsidRPr="00C157B2">
        <w:rPr>
          <w:rFonts w:ascii="Times New Roman" w:hAnsi="Times New Roman"/>
          <w:color w:val="000000" w:themeColor="text1"/>
          <w:sz w:val="24"/>
          <w:szCs w:val="24"/>
          <w:lang w:eastAsia="ja-JP"/>
        </w:rPr>
        <w:t xml:space="preserve"> memenuhi syarat kekuatan dan layak pakai terhadap berbagai kombinasi beban, </w:t>
      </w:r>
      <w:r w:rsidR="006C7C5C" w:rsidRPr="00C157B2">
        <w:rPr>
          <w:rFonts w:ascii="Times New Roman" w:hAnsi="Times New Roman" w:hint="eastAsia"/>
          <w:color w:val="000000" w:themeColor="text1"/>
          <w:sz w:val="24"/>
          <w:szCs w:val="24"/>
          <w:lang w:eastAsia="ja-JP"/>
        </w:rPr>
        <w:t xml:space="preserve">adalah sebagai </w:t>
      </w:r>
      <w:proofErr w:type="gramStart"/>
      <w:r w:rsidR="006C7C5C" w:rsidRPr="00C157B2">
        <w:rPr>
          <w:rFonts w:ascii="Times New Roman" w:hAnsi="Times New Roman" w:hint="eastAsia"/>
          <w:color w:val="000000" w:themeColor="text1"/>
          <w:sz w:val="24"/>
          <w:szCs w:val="24"/>
          <w:lang w:eastAsia="ja-JP"/>
        </w:rPr>
        <w:t>berikut</w:t>
      </w:r>
      <w:r w:rsidR="008F647C" w:rsidRPr="00C157B2">
        <w:rPr>
          <w:rFonts w:ascii="Times New Roman" w:hAnsi="Times New Roman"/>
          <w:color w:val="000000" w:themeColor="text1"/>
          <w:sz w:val="24"/>
          <w:szCs w:val="24"/>
          <w:lang w:eastAsia="ja-JP"/>
        </w:rPr>
        <w:t xml:space="preserve"> :</w:t>
      </w:r>
      <w:proofErr w:type="gramEnd"/>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 xml:space="preserve">Kuat perlu U yang menahan beban mati D paling tidak harus sama dengan  </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U = 1.4D</w:t>
      </w:r>
      <w:r w:rsidRPr="00C157B2">
        <w:rPr>
          <w:rFonts w:ascii="Times New Roman" w:hAnsi="Times New Roman"/>
          <w:color w:val="000000" w:themeColor="text1"/>
          <w:sz w:val="24"/>
          <w:szCs w:val="24"/>
          <w:lang w:eastAsia="ja-JP"/>
        </w:rPr>
        <w:tab/>
        <w:t xml:space="preserve">                                            </w:t>
      </w:r>
      <w:r w:rsidR="009F7704" w:rsidRPr="00C157B2">
        <w:rPr>
          <w:rFonts w:ascii="Times New Roman" w:hAnsi="Times New Roman"/>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 </w:t>
      </w:r>
      <w:r w:rsidR="00FE575B">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(3. </w:t>
      </w:r>
      <w:r w:rsidR="0021432E" w:rsidRPr="00C157B2">
        <w:rPr>
          <w:rFonts w:ascii="Times New Roman" w:hAnsi="Times New Roman"/>
          <w:color w:val="000000" w:themeColor="text1"/>
          <w:sz w:val="24"/>
          <w:szCs w:val="24"/>
          <w:lang w:eastAsia="ja-JP"/>
        </w:rPr>
        <w:t>2</w:t>
      </w:r>
      <w:r w:rsidRPr="00C157B2">
        <w:rPr>
          <w:rFonts w:ascii="Times New Roman" w:hAnsi="Times New Roman"/>
          <w:color w:val="000000" w:themeColor="text1"/>
          <w:sz w:val="24"/>
          <w:szCs w:val="24"/>
          <w:lang w:eastAsia="ja-JP"/>
        </w:rPr>
        <w:t>)</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 xml:space="preserve">Kuat perlu U untuk menahan beban mati D, beban hidup L, dan juga beban atap </w:t>
      </w:r>
      <w:proofErr w:type="gramStart"/>
      <w:r w:rsidRPr="00C157B2">
        <w:rPr>
          <w:rFonts w:ascii="Times New Roman" w:hAnsi="Times New Roman"/>
          <w:color w:val="000000" w:themeColor="text1"/>
          <w:sz w:val="24"/>
          <w:szCs w:val="24"/>
          <w:lang w:eastAsia="ja-JP"/>
        </w:rPr>
        <w:t>A</w:t>
      </w:r>
      <w:proofErr w:type="gramEnd"/>
      <w:r w:rsidRPr="00C157B2">
        <w:rPr>
          <w:rFonts w:ascii="Times New Roman" w:hAnsi="Times New Roman"/>
          <w:color w:val="000000" w:themeColor="text1"/>
          <w:sz w:val="24"/>
          <w:szCs w:val="24"/>
          <w:lang w:eastAsia="ja-JP"/>
        </w:rPr>
        <w:t xml:space="preserve"> atau beban hujan R, paling tidak harus sama dengan</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U = 1.2 D + 1.6 L + 0.5 (A atau R)</w:t>
      </w:r>
      <w:r w:rsidR="001D70F5">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00FE575B">
        <w:rPr>
          <w:rFonts w:ascii="Times New Roman" w:hAnsi="Times New Roman" w:hint="eastAsia"/>
          <w:color w:val="000000" w:themeColor="text1"/>
          <w:sz w:val="24"/>
          <w:szCs w:val="24"/>
          <w:lang w:eastAsia="ja-JP"/>
        </w:rPr>
        <w:t xml:space="preserve">  </w:t>
      </w:r>
      <w:r w:rsidR="006E238A">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 (3.</w:t>
      </w:r>
      <w:r w:rsidR="007C3405" w:rsidRPr="00C157B2">
        <w:rPr>
          <w:rFonts w:ascii="Times New Roman" w:hAnsi="Times New Roman" w:hint="eastAsia"/>
          <w:color w:val="000000" w:themeColor="text1"/>
          <w:sz w:val="24"/>
          <w:szCs w:val="24"/>
          <w:lang w:eastAsia="ja-JP"/>
        </w:rPr>
        <w:t>3</w:t>
      </w:r>
      <w:r w:rsidRPr="00C157B2">
        <w:rPr>
          <w:rFonts w:ascii="Times New Roman" w:hAnsi="Times New Roman"/>
          <w:color w:val="000000" w:themeColor="text1"/>
          <w:sz w:val="24"/>
          <w:szCs w:val="24"/>
          <w:lang w:eastAsia="ja-JP"/>
        </w:rPr>
        <w:t>)</w:t>
      </w:r>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Bila ketahanan struktur terhadap beban angin W harus diperhitungkan dalam peren-canaan, maka pengaruh kombinasi beban D, L, dan W berikut harus ditinjau untuk</w:t>
      </w:r>
      <w:r w:rsidR="009F7704" w:rsidRPr="00C157B2">
        <w:rPr>
          <w:rFonts w:ascii="Times New Roman" w:hAnsi="Times New Roman"/>
          <w:color w:val="000000" w:themeColor="text1"/>
          <w:sz w:val="24"/>
          <w:szCs w:val="24"/>
          <w:lang w:eastAsia="ja-JP"/>
        </w:rPr>
        <w:t xml:space="preserve"> menentukan nilai U yang terbesar, yaitu:</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U = 1.2 D + 1.0 L ± 1.6 W + 0.5 (A atau R)</w:t>
      </w:r>
      <w:r w:rsidR="001D70F5">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 </w:t>
      </w:r>
      <w:r w:rsidR="006E238A">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(3.</w:t>
      </w:r>
      <w:r w:rsidR="007C3405" w:rsidRPr="00C157B2">
        <w:rPr>
          <w:rFonts w:ascii="Times New Roman" w:hAnsi="Times New Roman" w:hint="eastAsia"/>
          <w:color w:val="000000" w:themeColor="text1"/>
          <w:sz w:val="24"/>
          <w:szCs w:val="24"/>
          <w:lang w:eastAsia="ja-JP"/>
        </w:rPr>
        <w:t>4</w:t>
      </w:r>
      <w:r w:rsidRPr="00C157B2">
        <w:rPr>
          <w:rFonts w:ascii="Times New Roman" w:hAnsi="Times New Roman"/>
          <w:color w:val="000000" w:themeColor="text1"/>
          <w:sz w:val="24"/>
          <w:szCs w:val="24"/>
          <w:lang w:eastAsia="ja-JP"/>
        </w:rPr>
        <w:t>)</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Kombinasi beban juga harus memperhitungkan kemungkinan beban hidup L yang penuh dan kosong untuk mendapatkan kondisi yang paling berbahaya, yaitu</w:t>
      </w:r>
      <w:proofErr w:type="gramStart"/>
      <w:r w:rsidRPr="00C157B2">
        <w:rPr>
          <w:rFonts w:ascii="Times New Roman" w:hAnsi="Times New Roman"/>
          <w:color w:val="000000" w:themeColor="text1"/>
          <w:sz w:val="24"/>
          <w:szCs w:val="24"/>
          <w:lang w:eastAsia="ja-JP"/>
        </w:rPr>
        <w:t>:1</w:t>
      </w:r>
      <w:proofErr w:type="gramEnd"/>
      <w:r w:rsidRPr="00C157B2">
        <w:rPr>
          <w:rFonts w:ascii="Times New Roman" w:hAnsi="Times New Roman"/>
          <w:color w:val="000000" w:themeColor="text1"/>
          <w:sz w:val="24"/>
          <w:szCs w:val="24"/>
          <w:lang w:eastAsia="ja-JP"/>
        </w:rPr>
        <w:t>)</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U = 0.9 D ± 1.6 W</w:t>
      </w:r>
      <w:r w:rsidR="001D70F5">
        <w:rPr>
          <w:rFonts w:ascii="Times New Roman" w:hAnsi="Times New Roman" w:hint="eastAsia"/>
          <w:color w:val="000000" w:themeColor="text1"/>
          <w:sz w:val="24"/>
          <w:szCs w:val="24"/>
          <w:lang w:eastAsia="ja-JP"/>
        </w:rPr>
        <w:t xml:space="preserve">  </w:t>
      </w:r>
      <w:r w:rsidR="00FE575B">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00FE575B">
        <w:rPr>
          <w:rFonts w:ascii="Times New Roman" w:hAnsi="Times New Roman" w:hint="eastAsia"/>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00FE575B">
        <w:rPr>
          <w:rFonts w:ascii="Times New Roman" w:hAnsi="Times New Roman" w:hint="eastAsia"/>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006E238A">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(3.</w:t>
      </w:r>
      <w:r w:rsidR="007C3405" w:rsidRPr="00C157B2">
        <w:rPr>
          <w:rFonts w:ascii="Times New Roman" w:hAnsi="Times New Roman" w:hint="eastAsia"/>
          <w:color w:val="000000" w:themeColor="text1"/>
          <w:sz w:val="24"/>
          <w:szCs w:val="24"/>
          <w:lang w:eastAsia="ja-JP"/>
        </w:rPr>
        <w:t>5</w:t>
      </w:r>
      <w:r w:rsidRPr="00C157B2">
        <w:rPr>
          <w:rFonts w:ascii="Times New Roman" w:hAnsi="Times New Roman"/>
          <w:color w:val="000000" w:themeColor="text1"/>
          <w:sz w:val="24"/>
          <w:szCs w:val="24"/>
          <w:lang w:eastAsia="ja-JP"/>
        </w:rPr>
        <w:t>)</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proofErr w:type="gramStart"/>
      <w:r w:rsidRPr="00C157B2">
        <w:rPr>
          <w:rFonts w:ascii="Times New Roman" w:hAnsi="Times New Roman"/>
          <w:color w:val="000000" w:themeColor="text1"/>
          <w:sz w:val="24"/>
          <w:szCs w:val="24"/>
          <w:lang w:eastAsia="ja-JP"/>
        </w:rPr>
        <w:t>Perlu dicatat bahwa untuk setiap kombinasi beban D, L, dan W, kuat perlu U tidak boleh</w:t>
      </w:r>
      <w:r w:rsidR="009F7704" w:rsidRPr="00C157B2">
        <w:rPr>
          <w:rFonts w:ascii="Times New Roman" w:hAnsi="Times New Roman"/>
          <w:color w:val="000000" w:themeColor="text1"/>
          <w:sz w:val="24"/>
          <w:szCs w:val="24"/>
          <w:lang w:eastAsia="ja-JP"/>
        </w:rPr>
        <w:t xml:space="preserve"> </w:t>
      </w:r>
      <w:r w:rsidRPr="00C157B2">
        <w:rPr>
          <w:rFonts w:ascii="Times New Roman" w:hAnsi="Times New Roman"/>
          <w:color w:val="000000" w:themeColor="text1"/>
          <w:sz w:val="24"/>
          <w:szCs w:val="24"/>
          <w:lang w:eastAsia="ja-JP"/>
        </w:rPr>
        <w:t>kurang dari persamaan (3.2).</w:t>
      </w:r>
      <w:proofErr w:type="gramEnd"/>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Bila ketahanan struktur terhadap beban gempa E harus diperhitungkan dalam</w:t>
      </w:r>
      <w:r w:rsidR="009F7704" w:rsidRPr="00C157B2">
        <w:rPr>
          <w:rFonts w:ascii="Times New Roman" w:hAnsi="Times New Roman"/>
          <w:color w:val="000000" w:themeColor="text1"/>
          <w:sz w:val="24"/>
          <w:szCs w:val="24"/>
          <w:lang w:eastAsia="ja-JP"/>
        </w:rPr>
        <w:t xml:space="preserve"> perencanaan, maka nilai kuat perlu U harus diambil sebagai:</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 xml:space="preserve">U = 1.2 D + 1.0 L ± 1.0 E </w:t>
      </w:r>
      <w:r w:rsidRPr="00C157B2">
        <w:rPr>
          <w:rFonts w:ascii="Times New Roman" w:hAnsi="Times New Roman"/>
          <w:color w:val="000000" w:themeColor="text1"/>
          <w:sz w:val="24"/>
          <w:szCs w:val="24"/>
          <w:lang w:eastAsia="ja-JP"/>
        </w:rPr>
        <w:tab/>
      </w:r>
      <w:r w:rsidRPr="00C157B2">
        <w:rPr>
          <w:rFonts w:ascii="Times New Roman" w:hAnsi="Times New Roman"/>
          <w:color w:val="000000" w:themeColor="text1"/>
          <w:sz w:val="24"/>
          <w:szCs w:val="24"/>
          <w:lang w:eastAsia="ja-JP"/>
        </w:rPr>
        <w:tab/>
      </w:r>
      <w:r w:rsidRPr="00C157B2">
        <w:rPr>
          <w:rFonts w:ascii="Times New Roman" w:hAnsi="Times New Roman"/>
          <w:color w:val="000000" w:themeColor="text1"/>
          <w:sz w:val="24"/>
          <w:szCs w:val="24"/>
          <w:lang w:eastAsia="ja-JP"/>
        </w:rPr>
        <w:tab/>
      </w:r>
      <w:r w:rsidRPr="00C157B2">
        <w:rPr>
          <w:rFonts w:ascii="Times New Roman" w:hAnsi="Times New Roman"/>
          <w:color w:val="000000" w:themeColor="text1"/>
          <w:sz w:val="24"/>
          <w:szCs w:val="24"/>
          <w:lang w:eastAsia="ja-JP"/>
        </w:rPr>
        <w:tab/>
        <w:t xml:space="preserve">      </w:t>
      </w:r>
      <w:r w:rsidR="001D70F5">
        <w:rPr>
          <w:rFonts w:ascii="Times New Roman" w:hAnsi="Times New Roman" w:hint="eastAsia"/>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00FE575B">
        <w:rPr>
          <w:rFonts w:ascii="Times New Roman" w:hAnsi="Times New Roman" w:hint="eastAsia"/>
          <w:color w:val="000000" w:themeColor="text1"/>
          <w:sz w:val="24"/>
          <w:szCs w:val="24"/>
          <w:lang w:eastAsia="ja-JP"/>
        </w:rPr>
        <w:t xml:space="preserve">  </w:t>
      </w:r>
      <w:r w:rsidR="006E238A">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(3.</w:t>
      </w:r>
      <w:r w:rsidR="007C3405" w:rsidRPr="00C157B2">
        <w:rPr>
          <w:rFonts w:ascii="Times New Roman" w:hAnsi="Times New Roman" w:hint="eastAsia"/>
          <w:color w:val="000000" w:themeColor="text1"/>
          <w:sz w:val="24"/>
          <w:szCs w:val="24"/>
          <w:lang w:eastAsia="ja-JP"/>
        </w:rPr>
        <w:t>6</w:t>
      </w:r>
      <w:r w:rsidRPr="00C157B2">
        <w:rPr>
          <w:rFonts w:ascii="Times New Roman" w:hAnsi="Times New Roman"/>
          <w:color w:val="000000" w:themeColor="text1"/>
          <w:sz w:val="24"/>
          <w:szCs w:val="24"/>
          <w:lang w:eastAsia="ja-JP"/>
        </w:rPr>
        <w:t>a)</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proofErr w:type="gramStart"/>
      <w:r w:rsidRPr="00C157B2">
        <w:rPr>
          <w:rFonts w:ascii="Times New Roman" w:hAnsi="Times New Roman"/>
          <w:color w:val="000000" w:themeColor="text1"/>
          <w:sz w:val="24"/>
          <w:szCs w:val="24"/>
          <w:lang w:eastAsia="ja-JP"/>
        </w:rPr>
        <w:t>atau</w:t>
      </w:r>
      <w:proofErr w:type="gramEnd"/>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 xml:space="preserve">U = 0.9 D ± 1.0 E </w:t>
      </w:r>
      <w:r w:rsidRPr="00C157B2">
        <w:rPr>
          <w:rFonts w:ascii="Times New Roman" w:hAnsi="Times New Roman"/>
          <w:color w:val="000000" w:themeColor="text1"/>
          <w:sz w:val="24"/>
          <w:szCs w:val="24"/>
          <w:lang w:eastAsia="ja-JP"/>
        </w:rPr>
        <w:tab/>
      </w:r>
      <w:r w:rsidR="009F7704" w:rsidRPr="00C157B2">
        <w:rPr>
          <w:rFonts w:ascii="Times New Roman" w:hAnsi="Times New Roman"/>
          <w:color w:val="000000" w:themeColor="text1"/>
          <w:sz w:val="24"/>
          <w:szCs w:val="24"/>
          <w:lang w:eastAsia="ja-JP"/>
        </w:rPr>
        <w:tab/>
      </w:r>
      <w:r w:rsidR="009F7704" w:rsidRPr="00C157B2">
        <w:rPr>
          <w:rFonts w:ascii="Times New Roman" w:hAnsi="Times New Roman"/>
          <w:color w:val="000000" w:themeColor="text1"/>
          <w:sz w:val="24"/>
          <w:szCs w:val="24"/>
          <w:lang w:eastAsia="ja-JP"/>
        </w:rPr>
        <w:tab/>
      </w:r>
      <w:r w:rsidR="009F7704" w:rsidRPr="00C157B2">
        <w:rPr>
          <w:rFonts w:ascii="Times New Roman" w:hAnsi="Times New Roman"/>
          <w:color w:val="000000" w:themeColor="text1"/>
          <w:sz w:val="24"/>
          <w:szCs w:val="24"/>
          <w:lang w:eastAsia="ja-JP"/>
        </w:rPr>
        <w:tab/>
      </w:r>
      <w:r w:rsidR="009F7704" w:rsidRPr="00C157B2">
        <w:rPr>
          <w:rFonts w:ascii="Times New Roman" w:hAnsi="Times New Roman"/>
          <w:color w:val="000000" w:themeColor="text1"/>
          <w:sz w:val="24"/>
          <w:szCs w:val="24"/>
          <w:lang w:eastAsia="ja-JP"/>
        </w:rPr>
        <w:tab/>
      </w:r>
      <w:r w:rsidRPr="00C157B2">
        <w:rPr>
          <w:rFonts w:ascii="Times New Roman" w:hAnsi="Times New Roman"/>
          <w:color w:val="000000" w:themeColor="text1"/>
          <w:sz w:val="24"/>
          <w:szCs w:val="24"/>
          <w:lang w:eastAsia="ja-JP"/>
        </w:rPr>
        <w:tab/>
      </w:r>
      <w:r w:rsidR="009F7704" w:rsidRPr="00C157B2">
        <w:rPr>
          <w:rFonts w:ascii="Times New Roman" w:hAnsi="Times New Roman"/>
          <w:color w:val="000000" w:themeColor="text1"/>
          <w:sz w:val="24"/>
          <w:szCs w:val="24"/>
          <w:lang w:eastAsia="ja-JP"/>
        </w:rPr>
        <w:t xml:space="preserve">    </w:t>
      </w:r>
      <w:r w:rsidR="001D70F5">
        <w:rPr>
          <w:rFonts w:ascii="Times New Roman" w:hAnsi="Times New Roman" w:hint="eastAsia"/>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006E238A">
        <w:rPr>
          <w:rFonts w:ascii="Times New Roman" w:hAnsi="Times New Roman" w:hint="eastAsia"/>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(3</w:t>
      </w:r>
      <w:r w:rsidRPr="00C157B2">
        <w:rPr>
          <w:rFonts w:ascii="Times New Roman" w:hAnsi="Times New Roman"/>
          <w:color w:val="000000" w:themeColor="text1"/>
          <w:sz w:val="24"/>
          <w:szCs w:val="24"/>
          <w:lang w:eastAsia="ja-JP"/>
        </w:rPr>
        <w:t>.</w:t>
      </w:r>
      <w:r w:rsidR="007C3405" w:rsidRPr="00C157B2">
        <w:rPr>
          <w:rFonts w:ascii="Times New Roman" w:hAnsi="Times New Roman" w:hint="eastAsia"/>
          <w:color w:val="000000" w:themeColor="text1"/>
          <w:sz w:val="24"/>
          <w:szCs w:val="24"/>
          <w:lang w:eastAsia="ja-JP"/>
        </w:rPr>
        <w:t>6</w:t>
      </w:r>
      <w:r w:rsidRPr="00C157B2">
        <w:rPr>
          <w:rFonts w:ascii="Times New Roman" w:hAnsi="Times New Roman"/>
          <w:color w:val="000000" w:themeColor="text1"/>
          <w:sz w:val="24"/>
          <w:szCs w:val="24"/>
          <w:lang w:eastAsia="ja-JP"/>
        </w:rPr>
        <w:t>b)</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proofErr w:type="gramStart"/>
      <w:r w:rsidRPr="00C157B2">
        <w:rPr>
          <w:rFonts w:ascii="Times New Roman" w:hAnsi="Times New Roman"/>
          <w:color w:val="000000" w:themeColor="text1"/>
          <w:sz w:val="24"/>
          <w:szCs w:val="24"/>
          <w:lang w:eastAsia="ja-JP"/>
        </w:rPr>
        <w:lastRenderedPageBreak/>
        <w:t>dalam</w:t>
      </w:r>
      <w:proofErr w:type="gramEnd"/>
      <w:r w:rsidRPr="00C157B2">
        <w:rPr>
          <w:rFonts w:ascii="Times New Roman" w:hAnsi="Times New Roman"/>
          <w:color w:val="000000" w:themeColor="text1"/>
          <w:sz w:val="24"/>
          <w:szCs w:val="24"/>
          <w:lang w:eastAsia="ja-JP"/>
        </w:rPr>
        <w:t xml:space="preserve"> hal ini nilai E ditetapkan berdasarkan ketentuan SNI 03-1726-1989-F, Tata cara</w:t>
      </w:r>
      <w:r w:rsidR="009F7704" w:rsidRPr="00C157B2">
        <w:rPr>
          <w:rFonts w:ascii="Times New Roman" w:hAnsi="Times New Roman"/>
          <w:color w:val="000000" w:themeColor="text1"/>
          <w:sz w:val="24"/>
          <w:szCs w:val="24"/>
          <w:lang w:eastAsia="ja-JP"/>
        </w:rPr>
        <w:t xml:space="preserve"> </w:t>
      </w:r>
      <w:r w:rsidRPr="00C157B2">
        <w:rPr>
          <w:rFonts w:ascii="Times New Roman" w:hAnsi="Times New Roman"/>
          <w:color w:val="000000" w:themeColor="text1"/>
          <w:sz w:val="24"/>
          <w:szCs w:val="24"/>
          <w:lang w:eastAsia="ja-JP"/>
        </w:rPr>
        <w:t>perencanaan ketahanan gempa untuk rumah dan gedung, atau penggantinya.</w:t>
      </w:r>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Bila ketahanan terhadap tekanan tanah H diperhitungkan dalam perencanaan, maka pada persamaan (3.3), (3.5) dan (3.7) ditambahkan 1.6H, kecuali bahwa pada keadaan dimana aksi struktur akibat H mengurangi pengaruh W atau E, maka beban H tidak perlu ditambahkan pada persamaan (3.5) dan (3.7).</w:t>
      </w:r>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Bila ketahanan terhadap pembebanan akibat berat dan tekanan fluida, F, yang berat jenisnya dapat ditentukan dengan baik, dan ketinggian maksimumnya terkontrol, di-  perhitungkan dalam perencanaan, maka beban tersebut harus dikalikan dengan factor beban 1.4, dan ditambahkan pada persamaan (3.2), yaitu:</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U = 1.4 (D + F)</w:t>
      </w:r>
      <w:r w:rsidR="009F7704" w:rsidRPr="00C157B2">
        <w:rPr>
          <w:rFonts w:ascii="Times New Roman" w:hAnsi="Times New Roman"/>
          <w:color w:val="000000" w:themeColor="text1"/>
          <w:sz w:val="24"/>
          <w:szCs w:val="24"/>
          <w:lang w:eastAsia="ja-JP"/>
        </w:rPr>
        <w:tab/>
        <w:t xml:space="preserve">    </w:t>
      </w:r>
      <w:r w:rsidRPr="00C157B2">
        <w:rPr>
          <w:rFonts w:ascii="Times New Roman" w:hAnsi="Times New Roman"/>
          <w:color w:val="000000" w:themeColor="text1"/>
          <w:sz w:val="24"/>
          <w:szCs w:val="24"/>
          <w:lang w:eastAsia="ja-JP"/>
        </w:rPr>
        <w:t xml:space="preserve">                             </w:t>
      </w:r>
      <w:r w:rsidR="001D70F5">
        <w:rPr>
          <w:rFonts w:ascii="Times New Roman" w:hAnsi="Times New Roman" w:hint="eastAsia"/>
          <w:color w:val="000000" w:themeColor="text1"/>
          <w:sz w:val="24"/>
          <w:szCs w:val="24"/>
          <w:lang w:eastAsia="ja-JP"/>
        </w:rPr>
        <w:t xml:space="preserve">     </w:t>
      </w:r>
      <w:r w:rsidR="00FE575B">
        <w:rPr>
          <w:rFonts w:ascii="Times New Roman" w:hAnsi="Times New Roman" w:hint="eastAsia"/>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Pr="00C157B2">
        <w:rPr>
          <w:rFonts w:ascii="Times New Roman" w:hAnsi="Times New Roman"/>
          <w:color w:val="000000" w:themeColor="text1"/>
          <w:sz w:val="24"/>
          <w:szCs w:val="24"/>
          <w:lang w:eastAsia="ja-JP"/>
        </w:rPr>
        <w:t>(3.</w:t>
      </w:r>
      <w:r w:rsidR="007C3405" w:rsidRPr="00C157B2">
        <w:rPr>
          <w:rFonts w:ascii="Times New Roman" w:hAnsi="Times New Roman" w:hint="eastAsia"/>
          <w:color w:val="000000" w:themeColor="text1"/>
          <w:sz w:val="24"/>
          <w:szCs w:val="24"/>
          <w:lang w:eastAsia="ja-JP"/>
        </w:rPr>
        <w:t>7</w:t>
      </w:r>
      <w:r w:rsidRPr="00C157B2">
        <w:rPr>
          <w:rFonts w:ascii="Times New Roman" w:hAnsi="Times New Roman"/>
          <w:color w:val="000000" w:themeColor="text1"/>
          <w:sz w:val="24"/>
          <w:szCs w:val="24"/>
          <w:lang w:eastAsia="ja-JP"/>
        </w:rPr>
        <w:t>)</w:t>
      </w:r>
    </w:p>
    <w:p w:rsidR="008F647C" w:rsidRPr="00C157B2" w:rsidRDefault="008F647C" w:rsidP="00C157B2">
      <w:pPr>
        <w:pStyle w:val="BodyTextIndent3"/>
        <w:spacing w:before="0" w:line="360" w:lineRule="auto"/>
        <w:ind w:leftChars="193" w:left="425" w:firstLine="0"/>
        <w:rPr>
          <w:rFonts w:ascii="Times New Roman" w:hAnsi="Times New Roman"/>
          <w:color w:val="000000" w:themeColor="text1"/>
          <w:sz w:val="24"/>
          <w:szCs w:val="24"/>
          <w:lang w:eastAsia="ja-JP"/>
        </w:rPr>
      </w:pPr>
      <w:proofErr w:type="gramStart"/>
      <w:r w:rsidRPr="00C157B2">
        <w:rPr>
          <w:rFonts w:ascii="Times New Roman" w:hAnsi="Times New Roman"/>
          <w:color w:val="000000" w:themeColor="text1"/>
          <w:sz w:val="24"/>
          <w:szCs w:val="24"/>
          <w:lang w:eastAsia="ja-JP"/>
        </w:rPr>
        <w:t>Untuk kombinasi beban lainnya, beban F tersebut harus dikalikan dengan faktor beban 1.2 dan ditambahkan pada persamaan (3.3).</w:t>
      </w:r>
      <w:proofErr w:type="gramEnd"/>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Bila ketahanan terhadap pengaruh kejut diperhitungkan dalam perencanaan maka pengaruh tersebut harus disertakan pada perhitungan beban hidup L.</w:t>
      </w:r>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Bila pengaruh struktural T dari perbedaan penurunan fondasi, rangkak, susut, ekspansi beton, atau perubahan suhu sangat menentukan dalam perencanaan, maka kuat perlu U minimum harus sama dengan:</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U = 1.2(D +</w:t>
      </w:r>
      <w:proofErr w:type="gramStart"/>
      <w:r w:rsidRPr="00C157B2">
        <w:rPr>
          <w:rFonts w:ascii="Times New Roman" w:hAnsi="Times New Roman"/>
          <w:color w:val="000000" w:themeColor="text1"/>
          <w:sz w:val="24"/>
          <w:szCs w:val="24"/>
          <w:lang w:eastAsia="ja-JP"/>
        </w:rPr>
        <w:t>T )</w:t>
      </w:r>
      <w:proofErr w:type="gramEnd"/>
      <w:r w:rsidRPr="00C157B2">
        <w:rPr>
          <w:rFonts w:ascii="Times New Roman" w:hAnsi="Times New Roman"/>
          <w:color w:val="000000" w:themeColor="text1"/>
          <w:sz w:val="24"/>
          <w:szCs w:val="24"/>
          <w:lang w:eastAsia="ja-JP"/>
        </w:rPr>
        <w:t xml:space="preserve"> + 1.6L + 0.5(A atau R)</w:t>
      </w:r>
      <w:r w:rsidR="009F7704" w:rsidRPr="00C157B2">
        <w:rPr>
          <w:rFonts w:ascii="Times New Roman" w:hAnsi="Times New Roman"/>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              </w:t>
      </w:r>
      <w:r w:rsidR="009F7704" w:rsidRPr="00C157B2">
        <w:rPr>
          <w:rFonts w:ascii="Times New Roman" w:hAnsi="Times New Roman"/>
          <w:color w:val="000000" w:themeColor="text1"/>
          <w:sz w:val="24"/>
          <w:szCs w:val="24"/>
          <w:lang w:eastAsia="ja-JP"/>
        </w:rPr>
        <w:t xml:space="preserve">          </w:t>
      </w:r>
      <w:r w:rsidR="00FE575B">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 xml:space="preserve"> (3.</w:t>
      </w:r>
      <w:r w:rsidR="007C3405" w:rsidRPr="00C157B2">
        <w:rPr>
          <w:rFonts w:ascii="Times New Roman" w:hAnsi="Times New Roman" w:hint="eastAsia"/>
          <w:color w:val="000000" w:themeColor="text1"/>
          <w:sz w:val="24"/>
          <w:szCs w:val="24"/>
          <w:lang w:eastAsia="ja-JP"/>
        </w:rPr>
        <w:t>8</w:t>
      </w:r>
      <w:r w:rsidRPr="00C157B2">
        <w:rPr>
          <w:rFonts w:ascii="Times New Roman" w:hAnsi="Times New Roman"/>
          <w:color w:val="000000" w:themeColor="text1"/>
          <w:sz w:val="24"/>
          <w:szCs w:val="24"/>
          <w:lang w:eastAsia="ja-JP"/>
        </w:rPr>
        <w:t>)</w:t>
      </w:r>
    </w:p>
    <w:p w:rsidR="008F647C" w:rsidRPr="00C157B2" w:rsidRDefault="008F647C" w:rsidP="00C157B2">
      <w:pPr>
        <w:pStyle w:val="BodyTextIndent3"/>
        <w:spacing w:before="0" w:line="360" w:lineRule="auto"/>
        <w:ind w:leftChars="194" w:left="427" w:firstLine="0"/>
        <w:rPr>
          <w:rFonts w:ascii="Times New Roman" w:hAnsi="Times New Roman"/>
          <w:color w:val="000000" w:themeColor="text1"/>
          <w:sz w:val="24"/>
          <w:szCs w:val="24"/>
          <w:lang w:eastAsia="ja-JP"/>
        </w:rPr>
      </w:pPr>
      <w:proofErr w:type="gramStart"/>
      <w:r w:rsidRPr="00C157B2">
        <w:rPr>
          <w:rFonts w:ascii="Times New Roman" w:hAnsi="Times New Roman"/>
          <w:color w:val="000000" w:themeColor="text1"/>
          <w:sz w:val="24"/>
          <w:szCs w:val="24"/>
          <w:lang w:eastAsia="ja-JP"/>
        </w:rPr>
        <w:t>Perkiraan atas perbedaan penurunan fondasi, rangkak, susut, ekspansi beton, atau</w:t>
      </w:r>
      <w:r w:rsidR="009F7704" w:rsidRPr="00C157B2">
        <w:rPr>
          <w:rFonts w:ascii="Times New Roman" w:hAnsi="Times New Roman"/>
          <w:color w:val="000000" w:themeColor="text1"/>
          <w:sz w:val="24"/>
          <w:szCs w:val="24"/>
          <w:lang w:eastAsia="ja-JP"/>
        </w:rPr>
        <w:t xml:space="preserve"> </w:t>
      </w:r>
      <w:r w:rsidRPr="00C157B2">
        <w:rPr>
          <w:rFonts w:ascii="Times New Roman" w:hAnsi="Times New Roman"/>
          <w:color w:val="000000" w:themeColor="text1"/>
          <w:sz w:val="24"/>
          <w:szCs w:val="24"/>
          <w:lang w:eastAsia="ja-JP"/>
        </w:rPr>
        <w:t>perubahan suhu harus didasarkan pada pengkajian yang realistis dari pengaruh tersebut</w:t>
      </w:r>
      <w:r w:rsidR="009F7704" w:rsidRPr="00C157B2">
        <w:rPr>
          <w:rFonts w:ascii="Times New Roman" w:hAnsi="Times New Roman"/>
          <w:color w:val="000000" w:themeColor="text1"/>
          <w:sz w:val="24"/>
          <w:szCs w:val="24"/>
          <w:lang w:eastAsia="ja-JP"/>
        </w:rPr>
        <w:t xml:space="preserve"> </w:t>
      </w:r>
      <w:r w:rsidRPr="00C157B2">
        <w:rPr>
          <w:rFonts w:ascii="Times New Roman" w:hAnsi="Times New Roman"/>
          <w:color w:val="000000" w:themeColor="text1"/>
          <w:sz w:val="24"/>
          <w:szCs w:val="24"/>
          <w:lang w:eastAsia="ja-JP"/>
        </w:rPr>
        <w:t>selama masa pakai.</w:t>
      </w:r>
      <w:proofErr w:type="gramEnd"/>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 xml:space="preserve">Untuk perencanaan daerah pengangkuran pasca tarik harus digunakan faktor beban 1.2 terhadap </w:t>
      </w:r>
      <w:proofErr w:type="gramStart"/>
      <w:r w:rsidRPr="00C157B2">
        <w:rPr>
          <w:rFonts w:ascii="Times New Roman" w:hAnsi="Times New Roman"/>
          <w:color w:val="000000" w:themeColor="text1"/>
          <w:sz w:val="24"/>
          <w:szCs w:val="24"/>
          <w:lang w:eastAsia="ja-JP"/>
        </w:rPr>
        <w:t>gaya</w:t>
      </w:r>
      <w:proofErr w:type="gramEnd"/>
      <w:r w:rsidRPr="00C157B2">
        <w:rPr>
          <w:rFonts w:ascii="Times New Roman" w:hAnsi="Times New Roman"/>
          <w:color w:val="000000" w:themeColor="text1"/>
          <w:sz w:val="24"/>
          <w:szCs w:val="24"/>
          <w:lang w:eastAsia="ja-JP"/>
        </w:rPr>
        <w:t xml:space="preserve"> penarikan tendon maksimum.</w:t>
      </w:r>
    </w:p>
    <w:p w:rsidR="008F647C" w:rsidRPr="00C157B2" w:rsidRDefault="008F647C" w:rsidP="00C157B2">
      <w:pPr>
        <w:pStyle w:val="BodyTextIndent3"/>
        <w:numPr>
          <w:ilvl w:val="0"/>
          <w:numId w:val="35"/>
        </w:numPr>
        <w:spacing w:before="0" w:line="360" w:lineRule="auto"/>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Jika pada bangunan terjadi benturan yang besarnya P, maka pengaruh beban tersebut</w:t>
      </w:r>
    </w:p>
    <w:p w:rsidR="008F647C" w:rsidRPr="00C157B2" w:rsidRDefault="008F647C" w:rsidP="00C157B2">
      <w:pPr>
        <w:pStyle w:val="BodyTextIndent3"/>
        <w:spacing w:before="0" w:line="360" w:lineRule="auto"/>
        <w:ind w:firstLine="0"/>
        <w:rPr>
          <w:rFonts w:ascii="Times New Roman" w:hAnsi="Times New Roman"/>
          <w:color w:val="000000" w:themeColor="text1"/>
          <w:sz w:val="24"/>
          <w:szCs w:val="24"/>
          <w:lang w:eastAsia="ja-JP"/>
        </w:rPr>
      </w:pPr>
    </w:p>
    <w:p w:rsidR="008F647C" w:rsidRPr="00C157B2" w:rsidRDefault="00653541" w:rsidP="00C157B2">
      <w:pPr>
        <w:pStyle w:val="BodyTextIndent3"/>
        <w:spacing w:before="0" w:line="360" w:lineRule="auto"/>
        <w:ind w:firstLineChars="257" w:firstLine="617"/>
        <w:rPr>
          <w:rFonts w:ascii="Times New Roman" w:eastAsia="ＭＳ 明朝" w:hAnsi="Times New Roman"/>
          <w:color w:val="000000" w:themeColor="text1"/>
          <w:sz w:val="24"/>
          <w:szCs w:val="24"/>
          <w:lang w:eastAsia="ja-JP"/>
        </w:rPr>
      </w:pPr>
      <w:proofErr w:type="gramStart"/>
      <w:r w:rsidRPr="00C157B2">
        <w:rPr>
          <w:rFonts w:ascii="Times New Roman" w:hAnsi="Times New Roman" w:hint="eastAsia"/>
          <w:color w:val="000000" w:themeColor="text1"/>
          <w:sz w:val="24"/>
          <w:szCs w:val="24"/>
          <w:lang w:eastAsia="ja-JP"/>
        </w:rPr>
        <w:t>Faktor reduksi (</w:t>
      </w:r>
      <w:r w:rsidRPr="00C157B2">
        <w:rPr>
          <w:rFonts w:ascii="Times New Roman" w:eastAsia="ＭＳ 明朝" w:hAnsi="Times New Roman"/>
          <w:i/>
          <w:color w:val="000000" w:themeColor="text1"/>
          <w:sz w:val="24"/>
          <w:szCs w:val="24"/>
          <w:lang w:eastAsia="ja-JP"/>
        </w:rPr>
        <w:t>Ø</w:t>
      </w:r>
      <w:r w:rsidRPr="00C157B2">
        <w:rPr>
          <w:rFonts w:ascii="Times New Roman" w:eastAsia="ＭＳ 明朝" w:hAnsi="Times New Roman" w:hint="eastAsia"/>
          <w:i/>
          <w:color w:val="000000" w:themeColor="text1"/>
          <w:sz w:val="24"/>
          <w:szCs w:val="24"/>
          <w:lang w:eastAsia="ja-JP"/>
        </w:rPr>
        <w:t>)</w:t>
      </w:r>
      <w:r w:rsidRPr="00C157B2">
        <w:rPr>
          <w:rFonts w:ascii="Times New Roman" w:eastAsia="ＭＳ 明朝" w:hAnsi="Times New Roman" w:hint="eastAsia"/>
          <w:color w:val="000000" w:themeColor="text1"/>
          <w:sz w:val="24"/>
          <w:szCs w:val="24"/>
          <w:lang w:eastAsia="ja-JP"/>
        </w:rPr>
        <w:t xml:space="preserve"> yang digunakanuntuk memberikan keamanan tertentu pada struktur maupun komponen struktur terhadap kemungkinan perbedaan dimensi penampang, kualitas material ataupun kualitas pelaksanaan pekerjaan yang mungik </w:t>
      </w:r>
      <w:r w:rsidRPr="00C157B2">
        <w:rPr>
          <w:rFonts w:ascii="Times New Roman" w:eastAsia="ＭＳ 明朝" w:hAnsi="Times New Roman" w:hint="eastAsia"/>
          <w:color w:val="000000" w:themeColor="text1"/>
          <w:sz w:val="24"/>
          <w:szCs w:val="24"/>
          <w:lang w:eastAsia="ja-JP"/>
        </w:rPr>
        <w:lastRenderedPageBreak/>
        <w:t>terjadi antara pelaksanaan di lapangan dengan asumsi-asumsi yang diambil dalam perencanaa.</w:t>
      </w:r>
      <w:proofErr w:type="gramEnd"/>
    </w:p>
    <w:p w:rsidR="00653541" w:rsidRDefault="00653541" w:rsidP="00C157B2">
      <w:pPr>
        <w:pStyle w:val="BodyTextIndent3"/>
        <w:spacing w:before="0" w:line="360" w:lineRule="auto"/>
        <w:ind w:firstLineChars="257" w:firstLine="617"/>
        <w:rPr>
          <w:rFonts w:ascii="Times New Roman" w:eastAsia="ＭＳ 明朝" w:hAnsi="Times New Roman"/>
          <w:color w:val="000000" w:themeColor="text1"/>
          <w:sz w:val="24"/>
          <w:szCs w:val="24"/>
          <w:lang w:eastAsia="ja-JP"/>
        </w:rPr>
      </w:pPr>
      <w:r w:rsidRPr="00C157B2">
        <w:rPr>
          <w:rFonts w:ascii="Times New Roman" w:eastAsia="ＭＳ 明朝" w:hAnsi="Times New Roman" w:hint="eastAsia"/>
          <w:color w:val="000000" w:themeColor="text1"/>
          <w:sz w:val="24"/>
          <w:szCs w:val="24"/>
          <w:lang w:eastAsia="ja-JP"/>
        </w:rPr>
        <w:t xml:space="preserve">Pasal 11.3 </w:t>
      </w:r>
      <w:r w:rsidRPr="00C157B2">
        <w:rPr>
          <w:rFonts w:ascii="Times New Roman" w:hAnsi="Times New Roman" w:hint="eastAsia"/>
          <w:color w:val="000000" w:themeColor="text1"/>
          <w:sz w:val="24"/>
          <w:szCs w:val="24"/>
          <w:lang w:eastAsia="ja-JP"/>
        </w:rPr>
        <w:t xml:space="preserve">SK SNI 03-2847-2002 pasal 11 memberikan nilai </w:t>
      </w:r>
      <w:r w:rsidRPr="00C157B2">
        <w:rPr>
          <w:rFonts w:ascii="Times New Roman" w:hAnsi="Times New Roman"/>
          <w:color w:val="000000" w:themeColor="text1"/>
          <w:sz w:val="24"/>
          <w:szCs w:val="24"/>
          <w:lang w:eastAsia="ja-JP"/>
        </w:rPr>
        <w:t>factor</w:t>
      </w:r>
      <w:r w:rsidRPr="00C157B2">
        <w:rPr>
          <w:rFonts w:ascii="Times New Roman" w:hAnsi="Times New Roman" w:hint="eastAsia"/>
          <w:color w:val="000000" w:themeColor="text1"/>
          <w:sz w:val="24"/>
          <w:szCs w:val="24"/>
          <w:lang w:eastAsia="ja-JP"/>
        </w:rPr>
        <w:t xml:space="preserve"> reduksi kekuatan (</w:t>
      </w:r>
      <w:r w:rsidRPr="00C157B2">
        <w:rPr>
          <w:rFonts w:ascii="Times New Roman" w:eastAsia="ＭＳ 明朝" w:hAnsi="Times New Roman"/>
          <w:i/>
          <w:color w:val="000000" w:themeColor="text1"/>
          <w:sz w:val="24"/>
          <w:szCs w:val="24"/>
          <w:lang w:eastAsia="ja-JP"/>
        </w:rPr>
        <w:t>Ø</w:t>
      </w:r>
      <w:r w:rsidRPr="00C157B2">
        <w:rPr>
          <w:rFonts w:ascii="Times New Roman" w:eastAsia="ＭＳ 明朝" w:hAnsi="Times New Roman" w:hint="eastAsia"/>
          <w:i/>
          <w:color w:val="000000" w:themeColor="text1"/>
          <w:sz w:val="24"/>
          <w:szCs w:val="24"/>
          <w:lang w:eastAsia="ja-JP"/>
        </w:rPr>
        <w:t>)</w:t>
      </w:r>
      <w:r w:rsidRPr="00C157B2">
        <w:rPr>
          <w:rFonts w:ascii="Times New Roman" w:eastAsia="ＭＳ 明朝" w:hAnsi="Times New Roman" w:hint="eastAsia"/>
          <w:color w:val="000000" w:themeColor="text1"/>
          <w:sz w:val="24"/>
          <w:szCs w:val="24"/>
          <w:lang w:eastAsia="ja-JP"/>
        </w:rPr>
        <w:t xml:space="preserve"> sebagai berikut</w:t>
      </w:r>
    </w:p>
    <w:p w:rsidR="000A4987" w:rsidRDefault="000A4987" w:rsidP="00C157B2">
      <w:pPr>
        <w:pStyle w:val="BodyTextIndent3"/>
        <w:spacing w:before="0" w:line="360" w:lineRule="auto"/>
        <w:ind w:firstLineChars="257" w:firstLine="617"/>
        <w:rPr>
          <w:rFonts w:ascii="Times New Roman" w:eastAsia="ＭＳ 明朝" w:hAnsi="Times New Roman"/>
          <w:color w:val="000000" w:themeColor="text1"/>
          <w:sz w:val="24"/>
          <w:szCs w:val="24"/>
          <w:lang w:eastAsia="ja-JP"/>
        </w:rPr>
      </w:pPr>
    </w:p>
    <w:p w:rsidR="00B07451" w:rsidRPr="00C157B2" w:rsidRDefault="00B07451" w:rsidP="006E238A">
      <w:pPr>
        <w:pStyle w:val="BodyTextIndent3"/>
        <w:spacing w:before="0" w:line="360" w:lineRule="auto"/>
        <w:ind w:firstLine="0"/>
        <w:jc w:val="center"/>
        <w:rPr>
          <w:rFonts w:ascii="Times New Roman" w:eastAsia="ＭＳ 明朝" w:hAnsi="Times New Roman"/>
          <w:color w:val="000000" w:themeColor="text1"/>
          <w:sz w:val="24"/>
          <w:szCs w:val="24"/>
          <w:lang w:eastAsia="ja-JP"/>
        </w:rPr>
      </w:pPr>
      <w:r w:rsidRPr="000A4987">
        <w:rPr>
          <w:rFonts w:ascii="Times New Roman" w:eastAsia="ＭＳ 明朝" w:hAnsi="Times New Roman" w:hint="eastAsia"/>
          <w:b/>
          <w:color w:val="000000" w:themeColor="text1"/>
          <w:sz w:val="24"/>
          <w:szCs w:val="24"/>
          <w:lang w:eastAsia="ja-JP"/>
        </w:rPr>
        <w:t>Tabel 3.3</w:t>
      </w:r>
      <w:r w:rsidR="000A4987" w:rsidRPr="000A4987">
        <w:rPr>
          <w:rFonts w:ascii="Times New Roman" w:eastAsia="ＭＳ 明朝" w:hAnsi="Times New Roman" w:hint="eastAsia"/>
          <w:b/>
          <w:color w:val="000000" w:themeColor="text1"/>
          <w:sz w:val="24"/>
          <w:szCs w:val="24"/>
          <w:lang w:eastAsia="ja-JP"/>
        </w:rPr>
        <w:t>:</w:t>
      </w:r>
      <w:r w:rsidRPr="00C157B2">
        <w:rPr>
          <w:rFonts w:ascii="Times New Roman" w:eastAsia="ＭＳ 明朝" w:hAnsi="Times New Roman" w:hint="eastAsia"/>
          <w:color w:val="000000" w:themeColor="text1"/>
          <w:sz w:val="24"/>
          <w:szCs w:val="24"/>
          <w:lang w:eastAsia="ja-JP"/>
        </w:rPr>
        <w:t xml:space="preserve"> Faktor reduksi kekuatan</w:t>
      </w:r>
    </w:p>
    <w:tbl>
      <w:tblPr>
        <w:tblStyle w:val="TableGrid"/>
        <w:tblW w:w="0" w:type="auto"/>
        <w:jc w:val="center"/>
        <w:tblInd w:w="108" w:type="dxa"/>
        <w:tblLook w:val="04A0" w:firstRow="1" w:lastRow="0" w:firstColumn="1" w:lastColumn="0" w:noHBand="0" w:noVBand="1"/>
      </w:tblPr>
      <w:tblGrid>
        <w:gridCol w:w="881"/>
        <w:gridCol w:w="5080"/>
        <w:gridCol w:w="1835"/>
      </w:tblGrid>
      <w:tr w:rsidR="00653541" w:rsidRPr="00C157B2" w:rsidTr="006E238A">
        <w:trPr>
          <w:jc w:val="center"/>
        </w:trPr>
        <w:tc>
          <w:tcPr>
            <w:tcW w:w="881" w:type="dxa"/>
          </w:tcPr>
          <w:p w:rsidR="0065354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No</w:t>
            </w:r>
          </w:p>
        </w:tc>
        <w:tc>
          <w:tcPr>
            <w:tcW w:w="5080" w:type="dxa"/>
          </w:tcPr>
          <w:p w:rsidR="0065354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Tipe</w:t>
            </w:r>
            <w:r w:rsidR="00B07451" w:rsidRPr="00C157B2">
              <w:rPr>
                <w:rFonts w:ascii="Times New Roman" w:hAnsi="Times New Roman" w:hint="eastAsia"/>
                <w:color w:val="000000" w:themeColor="text1"/>
                <w:sz w:val="24"/>
                <w:szCs w:val="24"/>
                <w:lang w:eastAsia="ja-JP"/>
              </w:rPr>
              <w:t xml:space="preserve"> </w:t>
            </w:r>
            <w:r w:rsidRPr="00C157B2">
              <w:rPr>
                <w:rFonts w:ascii="Times New Roman" w:hAnsi="Times New Roman" w:hint="eastAsia"/>
                <w:color w:val="000000" w:themeColor="text1"/>
                <w:sz w:val="24"/>
                <w:szCs w:val="24"/>
                <w:lang w:eastAsia="ja-JP"/>
              </w:rPr>
              <w:t>beban dan komponen struktur</w:t>
            </w:r>
          </w:p>
        </w:tc>
        <w:tc>
          <w:tcPr>
            <w:tcW w:w="1835" w:type="dxa"/>
            <w:vAlign w:val="center"/>
          </w:tcPr>
          <w:p w:rsidR="0065354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Factor</w:t>
            </w:r>
            <w:r w:rsidRPr="00C157B2">
              <w:rPr>
                <w:rFonts w:ascii="Times New Roman" w:hAnsi="Times New Roman" w:hint="eastAsia"/>
                <w:color w:val="000000" w:themeColor="text1"/>
                <w:sz w:val="24"/>
                <w:szCs w:val="24"/>
                <w:lang w:eastAsia="ja-JP"/>
              </w:rPr>
              <w:t xml:space="preserve"> reduksi</w:t>
            </w:r>
          </w:p>
        </w:tc>
      </w:tr>
      <w:tr w:rsidR="00E227E1" w:rsidRPr="00C157B2" w:rsidTr="006E238A">
        <w:trPr>
          <w:jc w:val="center"/>
        </w:trPr>
        <w:tc>
          <w:tcPr>
            <w:tcW w:w="881" w:type="dxa"/>
          </w:tcPr>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1</w:t>
            </w:r>
          </w:p>
        </w:tc>
        <w:tc>
          <w:tcPr>
            <w:tcW w:w="5080" w:type="dxa"/>
          </w:tcPr>
          <w:p w:rsidR="00E227E1" w:rsidRPr="00C157B2" w:rsidRDefault="00E227E1" w:rsidP="00C157B2">
            <w:pPr>
              <w:pStyle w:val="BodyTextIndent3"/>
              <w:spacing w:before="0" w:line="360" w:lineRule="auto"/>
              <w:ind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Lentur, tanpa beban aksial</w:t>
            </w:r>
          </w:p>
        </w:tc>
        <w:tc>
          <w:tcPr>
            <w:tcW w:w="1835" w:type="dxa"/>
            <w:vAlign w:val="center"/>
          </w:tcPr>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0.80</w:t>
            </w:r>
          </w:p>
        </w:tc>
      </w:tr>
      <w:tr w:rsidR="00E227E1" w:rsidRPr="00C157B2" w:rsidTr="006E238A">
        <w:trPr>
          <w:jc w:val="center"/>
        </w:trPr>
        <w:tc>
          <w:tcPr>
            <w:tcW w:w="881" w:type="dxa"/>
          </w:tcPr>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2</w:t>
            </w:r>
          </w:p>
        </w:tc>
        <w:tc>
          <w:tcPr>
            <w:tcW w:w="5080" w:type="dxa"/>
          </w:tcPr>
          <w:p w:rsidR="00E227E1" w:rsidRPr="00C157B2" w:rsidRDefault="00E227E1" w:rsidP="00C157B2">
            <w:pPr>
              <w:pStyle w:val="BodyTextIndent3"/>
              <w:spacing w:before="0" w:line="360" w:lineRule="auto"/>
              <w:ind w:firstLine="0"/>
              <w:rPr>
                <w:rFonts w:ascii="Times New Roman" w:eastAsia="ＭＳ 明朝"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 xml:space="preserve">Beban aksial, dan beban aksial dengan lentur (untuk beban aksial dengan lentur, kedua nilai kuat nominal dari beban aksial dan momen harus dikalikan dengan nila </w:t>
            </w:r>
            <w:r w:rsidRPr="00C157B2">
              <w:rPr>
                <w:rFonts w:ascii="Times New Roman" w:eastAsia="ＭＳ 明朝" w:hAnsi="Times New Roman"/>
                <w:i/>
                <w:color w:val="000000" w:themeColor="text1"/>
                <w:sz w:val="24"/>
                <w:szCs w:val="24"/>
                <w:lang w:eastAsia="ja-JP"/>
              </w:rPr>
              <w:t>Ø</w:t>
            </w:r>
            <w:r w:rsidRPr="00C157B2">
              <w:rPr>
                <w:rFonts w:ascii="Times New Roman" w:eastAsia="ＭＳ 明朝" w:hAnsi="Times New Roman" w:hint="eastAsia"/>
                <w:i/>
                <w:color w:val="000000" w:themeColor="text1"/>
                <w:sz w:val="24"/>
                <w:szCs w:val="24"/>
                <w:lang w:eastAsia="ja-JP"/>
              </w:rPr>
              <w:t xml:space="preserve"> </w:t>
            </w:r>
            <w:r w:rsidRPr="00C157B2">
              <w:rPr>
                <w:rFonts w:ascii="Times New Roman" w:eastAsia="ＭＳ 明朝" w:hAnsi="Times New Roman" w:hint="eastAsia"/>
                <w:color w:val="000000" w:themeColor="text1"/>
                <w:sz w:val="24"/>
                <w:szCs w:val="24"/>
                <w:lang w:eastAsia="ja-JP"/>
              </w:rPr>
              <w:t xml:space="preserve"> tunggal yang sesuai</w:t>
            </w:r>
          </w:p>
          <w:p w:rsidR="00E227E1" w:rsidRPr="00C157B2" w:rsidRDefault="00E227E1" w:rsidP="00C157B2">
            <w:pPr>
              <w:pStyle w:val="BodyTextIndent3"/>
              <w:numPr>
                <w:ilvl w:val="0"/>
                <w:numId w:val="39"/>
              </w:numPr>
              <w:spacing w:before="0" w:line="360" w:lineRule="auto"/>
              <w:rPr>
                <w:rFonts w:ascii="Times New Roman" w:hAnsi="Times New Roman"/>
                <w:color w:val="000000" w:themeColor="text1"/>
                <w:sz w:val="24"/>
                <w:szCs w:val="24"/>
                <w:lang w:eastAsia="ja-JP"/>
              </w:rPr>
            </w:pPr>
            <w:r w:rsidRPr="00C157B2">
              <w:rPr>
                <w:rFonts w:ascii="Times New Roman" w:eastAsia="ＭＳ 明朝" w:hAnsi="Times New Roman" w:hint="eastAsia"/>
                <w:color w:val="000000" w:themeColor="text1"/>
                <w:sz w:val="24"/>
                <w:szCs w:val="24"/>
                <w:lang w:eastAsia="ja-JP"/>
              </w:rPr>
              <w:t>Aksial tarik dan aksial tarik dengan lentur</w:t>
            </w:r>
          </w:p>
          <w:p w:rsidR="00E227E1" w:rsidRPr="00C157B2" w:rsidRDefault="00E227E1" w:rsidP="00C157B2">
            <w:pPr>
              <w:pStyle w:val="BodyTextIndent3"/>
              <w:numPr>
                <w:ilvl w:val="0"/>
                <w:numId w:val="39"/>
              </w:numPr>
              <w:spacing w:before="0" w:line="360" w:lineRule="auto"/>
              <w:rPr>
                <w:rFonts w:ascii="Times New Roman" w:hAnsi="Times New Roman"/>
                <w:color w:val="000000" w:themeColor="text1"/>
                <w:sz w:val="24"/>
                <w:szCs w:val="24"/>
                <w:lang w:eastAsia="ja-JP"/>
              </w:rPr>
            </w:pPr>
            <w:r w:rsidRPr="00C157B2">
              <w:rPr>
                <w:rFonts w:ascii="Times New Roman" w:eastAsia="ＭＳ 明朝" w:hAnsi="Times New Roman" w:hint="eastAsia"/>
                <w:color w:val="000000" w:themeColor="text1"/>
                <w:sz w:val="24"/>
                <w:szCs w:val="24"/>
                <w:lang w:eastAsia="ja-JP"/>
              </w:rPr>
              <w:t>Aksial tekan dan aksial tekan dengan lentur</w:t>
            </w:r>
          </w:p>
          <w:p w:rsidR="00E227E1" w:rsidRPr="00C157B2" w:rsidRDefault="00E227E1" w:rsidP="00C157B2">
            <w:pPr>
              <w:pStyle w:val="BodyTextIndent3"/>
              <w:numPr>
                <w:ilvl w:val="0"/>
                <w:numId w:val="40"/>
              </w:numPr>
              <w:spacing w:before="0" w:line="360" w:lineRule="auto"/>
              <w:rPr>
                <w:rFonts w:ascii="Times New Roman" w:hAnsi="Times New Roman"/>
                <w:color w:val="000000" w:themeColor="text1"/>
                <w:sz w:val="24"/>
                <w:szCs w:val="24"/>
                <w:lang w:eastAsia="ja-JP"/>
              </w:rPr>
            </w:pPr>
            <w:r w:rsidRPr="00C157B2">
              <w:rPr>
                <w:rFonts w:ascii="Times New Roman" w:eastAsia="ＭＳ 明朝" w:hAnsi="Times New Roman"/>
                <w:color w:val="000000" w:themeColor="text1"/>
                <w:sz w:val="24"/>
                <w:szCs w:val="24"/>
                <w:lang w:eastAsia="ja-JP"/>
              </w:rPr>
              <w:t>K</w:t>
            </w:r>
            <w:r w:rsidRPr="00C157B2">
              <w:rPr>
                <w:rFonts w:ascii="Times New Roman" w:eastAsia="ＭＳ 明朝" w:hAnsi="Times New Roman" w:hint="eastAsia"/>
                <w:color w:val="000000" w:themeColor="text1"/>
                <w:sz w:val="24"/>
                <w:szCs w:val="24"/>
                <w:lang w:eastAsia="ja-JP"/>
              </w:rPr>
              <w:t>omponen struktur tulangan spiral</w:t>
            </w:r>
          </w:p>
          <w:p w:rsidR="00E227E1" w:rsidRPr="00C157B2" w:rsidRDefault="00E227E1" w:rsidP="00C157B2">
            <w:pPr>
              <w:pStyle w:val="BodyTextIndent3"/>
              <w:numPr>
                <w:ilvl w:val="0"/>
                <w:numId w:val="40"/>
              </w:numPr>
              <w:spacing w:before="0" w:line="360" w:lineRule="auto"/>
              <w:rPr>
                <w:rFonts w:ascii="Times New Roman" w:hAnsi="Times New Roman"/>
                <w:color w:val="000000" w:themeColor="text1"/>
                <w:sz w:val="24"/>
                <w:szCs w:val="24"/>
                <w:lang w:eastAsia="ja-JP"/>
              </w:rPr>
            </w:pPr>
            <w:r w:rsidRPr="00C157B2">
              <w:rPr>
                <w:rFonts w:ascii="Times New Roman" w:eastAsia="ＭＳ 明朝" w:hAnsi="Times New Roman"/>
                <w:color w:val="000000" w:themeColor="text1"/>
                <w:sz w:val="24"/>
                <w:szCs w:val="24"/>
                <w:lang w:eastAsia="ja-JP"/>
              </w:rPr>
              <w:t>K</w:t>
            </w:r>
            <w:r w:rsidRPr="00C157B2">
              <w:rPr>
                <w:rFonts w:ascii="Times New Roman" w:eastAsia="ＭＳ 明朝" w:hAnsi="Times New Roman" w:hint="eastAsia"/>
                <w:color w:val="000000" w:themeColor="text1"/>
                <w:sz w:val="24"/>
                <w:szCs w:val="24"/>
                <w:lang w:eastAsia="ja-JP"/>
              </w:rPr>
              <w:t>omponen struktur lainnya</w:t>
            </w:r>
          </w:p>
        </w:tc>
        <w:tc>
          <w:tcPr>
            <w:tcW w:w="1835" w:type="dxa"/>
            <w:vAlign w:val="center"/>
          </w:tcPr>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p>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p>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p>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p>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0.8</w:t>
            </w:r>
          </w:p>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p>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0.7</w:t>
            </w:r>
          </w:p>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0.65</w:t>
            </w:r>
          </w:p>
        </w:tc>
      </w:tr>
      <w:tr w:rsidR="00E227E1" w:rsidRPr="00C157B2" w:rsidTr="006E238A">
        <w:trPr>
          <w:jc w:val="center"/>
        </w:trPr>
        <w:tc>
          <w:tcPr>
            <w:tcW w:w="881" w:type="dxa"/>
          </w:tcPr>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3</w:t>
            </w:r>
          </w:p>
        </w:tc>
        <w:tc>
          <w:tcPr>
            <w:tcW w:w="5080" w:type="dxa"/>
          </w:tcPr>
          <w:p w:rsidR="00E227E1" w:rsidRPr="00C157B2" w:rsidRDefault="00E227E1" w:rsidP="00C157B2">
            <w:pPr>
              <w:pStyle w:val="BodyTextIndent3"/>
              <w:spacing w:before="0" w:line="360" w:lineRule="auto"/>
              <w:ind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Geser dan torsi</w:t>
            </w:r>
          </w:p>
        </w:tc>
        <w:tc>
          <w:tcPr>
            <w:tcW w:w="1835" w:type="dxa"/>
            <w:vAlign w:val="center"/>
          </w:tcPr>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0.75</w:t>
            </w:r>
          </w:p>
        </w:tc>
      </w:tr>
      <w:tr w:rsidR="00E227E1" w:rsidRPr="00C157B2" w:rsidTr="006E238A">
        <w:trPr>
          <w:jc w:val="center"/>
        </w:trPr>
        <w:tc>
          <w:tcPr>
            <w:tcW w:w="881" w:type="dxa"/>
          </w:tcPr>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4</w:t>
            </w:r>
          </w:p>
        </w:tc>
        <w:tc>
          <w:tcPr>
            <w:tcW w:w="5080" w:type="dxa"/>
          </w:tcPr>
          <w:p w:rsidR="00E227E1" w:rsidRPr="00C157B2" w:rsidRDefault="00E227E1" w:rsidP="00C157B2">
            <w:pPr>
              <w:pStyle w:val="BodyTextIndent3"/>
              <w:spacing w:before="0" w:line="360" w:lineRule="auto"/>
              <w:ind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Untuk lentur, tekan, geser dan tumpu pada beton polos struktural</w:t>
            </w:r>
          </w:p>
        </w:tc>
        <w:tc>
          <w:tcPr>
            <w:tcW w:w="1835" w:type="dxa"/>
            <w:vAlign w:val="center"/>
          </w:tcPr>
          <w:p w:rsidR="00E227E1" w:rsidRPr="00C157B2" w:rsidRDefault="00E227E1" w:rsidP="00C157B2">
            <w:pPr>
              <w:pStyle w:val="BodyTextIndent3"/>
              <w:spacing w:before="0" w:line="360" w:lineRule="auto"/>
              <w:ind w:firstLine="0"/>
              <w:jc w:val="center"/>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0.55</w:t>
            </w:r>
          </w:p>
        </w:tc>
      </w:tr>
    </w:tbl>
    <w:p w:rsidR="00653541" w:rsidRPr="00C157B2" w:rsidRDefault="00653541" w:rsidP="00C157B2">
      <w:pPr>
        <w:pStyle w:val="BodyTextIndent3"/>
        <w:spacing w:before="0" w:line="360" w:lineRule="auto"/>
        <w:ind w:left="925" w:firstLine="0"/>
        <w:rPr>
          <w:rFonts w:ascii="Times New Roman" w:hAnsi="Times New Roman"/>
          <w:color w:val="000000" w:themeColor="text1"/>
          <w:sz w:val="24"/>
          <w:szCs w:val="24"/>
          <w:lang w:eastAsia="ja-JP"/>
        </w:rPr>
      </w:pPr>
    </w:p>
    <w:p w:rsidR="00E227E1" w:rsidRPr="00C157B2" w:rsidRDefault="00E227E1" w:rsidP="00C157B2">
      <w:pPr>
        <w:pStyle w:val="BodyTextIndent3"/>
        <w:numPr>
          <w:ilvl w:val="1"/>
          <w:numId w:val="36"/>
        </w:numPr>
        <w:spacing w:before="0" w:line="360" w:lineRule="auto"/>
        <w:ind w:left="709" w:hanging="709"/>
        <w:rPr>
          <w:rFonts w:ascii="Times New Roman" w:hAnsi="Times New Roman"/>
          <w:b/>
          <w:color w:val="000000" w:themeColor="text1"/>
          <w:sz w:val="24"/>
          <w:szCs w:val="24"/>
          <w:lang w:eastAsia="ja-JP"/>
        </w:rPr>
      </w:pPr>
      <w:r w:rsidRPr="00C157B2">
        <w:rPr>
          <w:rFonts w:ascii="Times New Roman" w:hAnsi="Times New Roman" w:hint="eastAsia"/>
          <w:b/>
          <w:color w:val="000000" w:themeColor="text1"/>
          <w:sz w:val="24"/>
          <w:szCs w:val="24"/>
          <w:lang w:eastAsia="ja-JP"/>
        </w:rPr>
        <w:t>Kriteria Disain Struktur dan Elemen Struktur</w:t>
      </w:r>
    </w:p>
    <w:p w:rsidR="00B87B9F" w:rsidRPr="00C157B2" w:rsidRDefault="00B87B9F" w:rsidP="00C157B2">
      <w:pPr>
        <w:pStyle w:val="BodyTextIndent3"/>
        <w:spacing w:before="0" w:line="360" w:lineRule="auto"/>
        <w:ind w:firstLine="0"/>
        <w:rPr>
          <w:rFonts w:ascii="Times New Roman" w:hAnsi="Times New Roman"/>
          <w:color w:val="000000" w:themeColor="text1"/>
          <w:sz w:val="24"/>
          <w:szCs w:val="24"/>
          <w:lang w:eastAsia="ja-JP"/>
        </w:rPr>
      </w:pPr>
    </w:p>
    <w:p w:rsidR="00B87B9F" w:rsidRPr="00C157B2" w:rsidRDefault="00B87B9F" w:rsidP="00C157B2">
      <w:pPr>
        <w:pStyle w:val="BodyTextIndent3"/>
        <w:spacing w:before="0" w:line="360" w:lineRule="auto"/>
        <w:ind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Secara umum</w:t>
      </w:r>
      <w:r w:rsidR="00A061BD" w:rsidRPr="00C157B2">
        <w:rPr>
          <w:rFonts w:ascii="Times New Roman" w:hAnsi="Times New Roman" w:hint="eastAsia"/>
          <w:color w:val="000000" w:themeColor="text1"/>
          <w:sz w:val="24"/>
          <w:szCs w:val="24"/>
          <w:lang w:eastAsia="ja-JP"/>
        </w:rPr>
        <w:t xml:space="preserve"> pada suatu struktur atau elemen struktur</w:t>
      </w:r>
      <w:r w:rsidR="00D21F66" w:rsidRPr="00C157B2">
        <w:rPr>
          <w:rFonts w:ascii="Times New Roman" w:hAnsi="Times New Roman" w:hint="eastAsia"/>
          <w:color w:val="000000" w:themeColor="text1"/>
          <w:sz w:val="24"/>
          <w:szCs w:val="24"/>
          <w:lang w:eastAsia="ja-JP"/>
        </w:rPr>
        <w:t xml:space="preserve"> beton bertulang akibat beban luar </w:t>
      </w:r>
      <w:proofErr w:type="gramStart"/>
      <w:r w:rsidR="00D21F66" w:rsidRPr="00C157B2">
        <w:rPr>
          <w:rFonts w:ascii="Times New Roman" w:hAnsi="Times New Roman" w:hint="eastAsia"/>
          <w:color w:val="000000" w:themeColor="text1"/>
          <w:sz w:val="24"/>
          <w:szCs w:val="24"/>
          <w:lang w:eastAsia="ja-JP"/>
        </w:rPr>
        <w:t>akan</w:t>
      </w:r>
      <w:proofErr w:type="gramEnd"/>
      <w:r w:rsidR="00D21F66" w:rsidRPr="00C157B2">
        <w:rPr>
          <w:rFonts w:ascii="Times New Roman" w:hAnsi="Times New Roman" w:hint="eastAsia"/>
          <w:color w:val="000000" w:themeColor="text1"/>
          <w:sz w:val="24"/>
          <w:szCs w:val="24"/>
          <w:lang w:eastAsia="ja-JP"/>
        </w:rPr>
        <w:t xml:space="preserve"> bekerja gaya-gaya dalam struktur seperti momen lentur, geser aksial dan momen torsi. Elemen struktur balok, kolom, pelat dan pondasi </w:t>
      </w:r>
      <w:proofErr w:type="gramStart"/>
      <w:r w:rsidR="00D21F66" w:rsidRPr="00C157B2">
        <w:rPr>
          <w:rFonts w:ascii="Times New Roman" w:hAnsi="Times New Roman" w:hint="eastAsia"/>
          <w:color w:val="000000" w:themeColor="text1"/>
          <w:sz w:val="24"/>
          <w:szCs w:val="24"/>
          <w:lang w:eastAsia="ja-JP"/>
        </w:rPr>
        <w:t>akan</w:t>
      </w:r>
      <w:proofErr w:type="gramEnd"/>
      <w:r w:rsidR="00D21F66" w:rsidRPr="00C157B2">
        <w:rPr>
          <w:rFonts w:ascii="Times New Roman" w:hAnsi="Times New Roman" w:hint="eastAsia"/>
          <w:color w:val="000000" w:themeColor="text1"/>
          <w:sz w:val="24"/>
          <w:szCs w:val="24"/>
          <w:lang w:eastAsia="ja-JP"/>
        </w:rPr>
        <w:t xml:space="preserve"> memikul dua atau lebih gaya-gaya dalam tersebut, tergantung dari fungsinya. </w:t>
      </w:r>
      <w:proofErr w:type="gramStart"/>
      <w:r w:rsidR="00D21F66" w:rsidRPr="00C157B2">
        <w:rPr>
          <w:rFonts w:ascii="Times New Roman" w:hAnsi="Times New Roman" w:hint="eastAsia"/>
          <w:color w:val="000000" w:themeColor="text1"/>
          <w:sz w:val="24"/>
          <w:szCs w:val="24"/>
          <w:lang w:eastAsia="ja-JP"/>
        </w:rPr>
        <w:t>Elemen struktur balok dan pelat biasanya biasanya memikul momen lentur dan geser.</w:t>
      </w:r>
      <w:proofErr w:type="gramEnd"/>
      <w:r w:rsidR="00D21F66" w:rsidRPr="00C157B2">
        <w:rPr>
          <w:rFonts w:ascii="Times New Roman" w:hAnsi="Times New Roman" w:hint="eastAsia"/>
          <w:color w:val="000000" w:themeColor="text1"/>
          <w:sz w:val="24"/>
          <w:szCs w:val="24"/>
          <w:lang w:eastAsia="ja-JP"/>
        </w:rPr>
        <w:t xml:space="preserve"> Sedangkan elemen kolom dan pondasi </w:t>
      </w:r>
      <w:proofErr w:type="gramStart"/>
      <w:r w:rsidR="00D21F66" w:rsidRPr="00C157B2">
        <w:rPr>
          <w:rFonts w:ascii="Times New Roman" w:hAnsi="Times New Roman" w:hint="eastAsia"/>
          <w:color w:val="000000" w:themeColor="text1"/>
          <w:sz w:val="24"/>
          <w:szCs w:val="24"/>
          <w:lang w:eastAsia="ja-JP"/>
        </w:rPr>
        <w:t>akan</w:t>
      </w:r>
      <w:proofErr w:type="gramEnd"/>
      <w:r w:rsidR="00D21F66" w:rsidRPr="00C157B2">
        <w:rPr>
          <w:rFonts w:ascii="Times New Roman" w:hAnsi="Times New Roman" w:hint="eastAsia"/>
          <w:color w:val="000000" w:themeColor="text1"/>
          <w:sz w:val="24"/>
          <w:szCs w:val="24"/>
          <w:lang w:eastAsia="ja-JP"/>
        </w:rPr>
        <w:t xml:space="preserve"> memikul gaya aksial dan momen lentur.</w:t>
      </w:r>
    </w:p>
    <w:p w:rsidR="00D21F66" w:rsidRPr="00C157B2" w:rsidRDefault="00D21F66" w:rsidP="00C157B2">
      <w:pPr>
        <w:pStyle w:val="BodyTextIndent3"/>
        <w:spacing w:before="0" w:line="360" w:lineRule="auto"/>
        <w:ind w:firstLineChars="257" w:firstLine="617"/>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ab/>
        <w:t>Dari kondisi tersebut diatas, agar struktur ataupun elemen struktur mampu memikul beban-beban yang bekerja, maka struktur atau elemen struktur tersebut harus memenuhi kriteria disain berikut:</w:t>
      </w:r>
    </w:p>
    <w:p w:rsidR="00D21F66" w:rsidRPr="00C157B2" w:rsidRDefault="00D21F66" w:rsidP="00C157B2">
      <w:pPr>
        <w:pStyle w:val="BodyTextIndent3"/>
        <w:numPr>
          <w:ilvl w:val="0"/>
          <w:numId w:val="41"/>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lastRenderedPageBreak/>
        <w:t>Kriteria disain elemen struktur balok dan pelat:</w:t>
      </w:r>
    </w:p>
    <w:p w:rsidR="00D21F66" w:rsidRPr="00C157B2" w:rsidRDefault="00D21F66" w:rsidP="00C157B2">
      <w:pPr>
        <w:pStyle w:val="BodyTextIndent3"/>
        <w:numPr>
          <w:ilvl w:val="0"/>
          <w:numId w:val="42"/>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 xml:space="preserve">Untuk beban lentur: </w:t>
      </w:r>
    </w:p>
    <w:p w:rsidR="00D21F66" w:rsidRPr="00C157B2" w:rsidRDefault="009175D6"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color w:val="000000" w:themeColor="text1"/>
          <w:position w:val="-14"/>
          <w:sz w:val="24"/>
          <w:szCs w:val="24"/>
          <w:lang w:eastAsia="ja-JP"/>
        </w:rPr>
        <w:object w:dxaOrig="17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8.75pt" o:ole="">
            <v:imagedata r:id="rId8" o:title=""/>
          </v:shape>
          <o:OLEObject Type="Embed" ProgID="Equation.3" ShapeID="_x0000_i1025" DrawAspect="Content" ObjectID="_1488535749" r:id="rId9"/>
        </w:object>
      </w:r>
      <w:r w:rsidR="00D21F66" w:rsidRPr="00C157B2">
        <w:rPr>
          <w:rFonts w:ascii="Times New Roman" w:hAnsi="Times New Roman" w:hint="eastAsia"/>
          <w:color w:val="000000" w:themeColor="text1"/>
          <w:sz w:val="24"/>
          <w:szCs w:val="24"/>
          <w:lang w:eastAsia="ja-JP"/>
        </w:rPr>
        <w:tab/>
      </w:r>
      <w:r w:rsidR="00D21F66" w:rsidRPr="00C157B2">
        <w:rPr>
          <w:rFonts w:ascii="Times New Roman" w:hAnsi="Times New Roman" w:hint="eastAsia"/>
          <w:color w:val="000000" w:themeColor="text1"/>
          <w:sz w:val="24"/>
          <w:szCs w:val="24"/>
          <w:lang w:eastAsia="ja-JP"/>
        </w:rPr>
        <w:tab/>
      </w:r>
      <w:r w:rsidR="00D21F66" w:rsidRPr="00C157B2">
        <w:rPr>
          <w:rFonts w:ascii="Times New Roman" w:hAnsi="Times New Roman" w:hint="eastAsia"/>
          <w:color w:val="000000" w:themeColor="text1"/>
          <w:sz w:val="24"/>
          <w:szCs w:val="24"/>
          <w:lang w:eastAsia="ja-JP"/>
        </w:rPr>
        <w:tab/>
      </w:r>
      <w:r w:rsidR="00D21F66" w:rsidRPr="00C157B2">
        <w:rPr>
          <w:rFonts w:ascii="Times New Roman" w:hAnsi="Times New Roman" w:hint="eastAsia"/>
          <w:color w:val="000000" w:themeColor="text1"/>
          <w:sz w:val="24"/>
          <w:szCs w:val="24"/>
          <w:lang w:eastAsia="ja-JP"/>
        </w:rPr>
        <w:tab/>
      </w:r>
      <w:r w:rsidR="00D21F66" w:rsidRPr="00C157B2">
        <w:rPr>
          <w:rFonts w:ascii="Times New Roman" w:hAnsi="Times New Roman" w:hint="eastAsia"/>
          <w:color w:val="000000" w:themeColor="text1"/>
          <w:sz w:val="24"/>
          <w:szCs w:val="24"/>
          <w:lang w:eastAsia="ja-JP"/>
        </w:rPr>
        <w:tab/>
      </w:r>
      <w:r w:rsidR="00D21F66" w:rsidRPr="00C157B2">
        <w:rPr>
          <w:rFonts w:ascii="Times New Roman" w:hAnsi="Times New Roman" w:hint="eastAsia"/>
          <w:color w:val="000000" w:themeColor="text1"/>
          <w:sz w:val="24"/>
          <w:szCs w:val="24"/>
          <w:lang w:eastAsia="ja-JP"/>
        </w:rPr>
        <w:tab/>
      </w:r>
      <w:r w:rsidR="00D21F66" w:rsidRPr="00C157B2">
        <w:rPr>
          <w:rFonts w:ascii="Times New Roman" w:hAnsi="Times New Roman" w:hint="eastAsia"/>
          <w:color w:val="000000" w:themeColor="text1"/>
          <w:sz w:val="24"/>
          <w:szCs w:val="24"/>
          <w:lang w:eastAsia="ja-JP"/>
        </w:rPr>
        <w:tab/>
      </w:r>
      <w:r w:rsidR="001D70F5">
        <w:rPr>
          <w:rFonts w:ascii="Times New Roman" w:hAnsi="Times New Roman" w:hint="eastAsia"/>
          <w:color w:val="000000" w:themeColor="text1"/>
          <w:sz w:val="24"/>
          <w:szCs w:val="24"/>
          <w:lang w:eastAsia="ja-JP"/>
        </w:rPr>
        <w:t xml:space="preserve">    </w:t>
      </w:r>
      <w:r w:rsidR="00D21F66" w:rsidRPr="00C157B2">
        <w:rPr>
          <w:rFonts w:ascii="Times New Roman" w:hAnsi="Times New Roman" w:hint="eastAsia"/>
          <w:color w:val="000000" w:themeColor="text1"/>
          <w:sz w:val="24"/>
          <w:szCs w:val="24"/>
          <w:lang w:eastAsia="ja-JP"/>
        </w:rPr>
        <w:t>(3.9)</w:t>
      </w:r>
    </w:p>
    <w:p w:rsidR="00D21F66" w:rsidRPr="00C157B2" w:rsidRDefault="00D21F66"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D</w:t>
      </w:r>
      <w:r w:rsidRPr="00C157B2">
        <w:rPr>
          <w:rFonts w:ascii="Times New Roman" w:hAnsi="Times New Roman" w:hint="eastAsia"/>
          <w:color w:val="000000" w:themeColor="text1"/>
          <w:sz w:val="24"/>
          <w:szCs w:val="24"/>
          <w:lang w:eastAsia="ja-JP"/>
        </w:rPr>
        <w:t>imana:</w:t>
      </w:r>
      <w:r w:rsidR="009175D6" w:rsidRPr="00C157B2">
        <w:rPr>
          <w:rFonts w:ascii="Times New Roman" w:hAnsi="Times New Roman" w:hint="eastAsia"/>
          <w:color w:val="000000" w:themeColor="text1"/>
          <w:sz w:val="24"/>
          <w:szCs w:val="24"/>
          <w:lang w:eastAsia="ja-JP"/>
        </w:rPr>
        <w:t xml:space="preserve">  </w:t>
      </w:r>
      <w:r w:rsidR="009175D6" w:rsidRPr="00C157B2">
        <w:rPr>
          <w:rFonts w:ascii="Times New Roman" w:hAnsi="Times New Roman" w:hint="eastAsia"/>
          <w:i/>
          <w:color w:val="000000" w:themeColor="text1"/>
          <w:sz w:val="24"/>
          <w:szCs w:val="24"/>
          <w:lang w:eastAsia="ja-JP"/>
        </w:rPr>
        <w:t>M</w:t>
      </w:r>
      <w:r w:rsidR="009175D6" w:rsidRPr="00C157B2">
        <w:rPr>
          <w:rFonts w:ascii="Times New Roman" w:hAnsi="Times New Roman" w:hint="eastAsia"/>
          <w:i/>
          <w:color w:val="000000" w:themeColor="text1"/>
          <w:sz w:val="24"/>
          <w:szCs w:val="24"/>
          <w:vertAlign w:val="subscript"/>
          <w:lang w:eastAsia="ja-JP"/>
        </w:rPr>
        <w:t>R</w:t>
      </w:r>
      <w:r w:rsidR="009175D6" w:rsidRPr="00C157B2">
        <w:rPr>
          <w:rFonts w:ascii="Times New Roman" w:hAnsi="Times New Roman" w:hint="eastAsia"/>
          <w:color w:val="000000" w:themeColor="text1"/>
          <w:sz w:val="24"/>
          <w:szCs w:val="24"/>
          <w:lang w:eastAsia="ja-JP"/>
        </w:rPr>
        <w:t xml:space="preserve"> = momen rencana untuk disain</w:t>
      </w:r>
    </w:p>
    <w:p w:rsidR="009175D6" w:rsidRPr="00C157B2" w:rsidRDefault="009175D6"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i/>
          <w:color w:val="000000" w:themeColor="text1"/>
          <w:sz w:val="24"/>
          <w:szCs w:val="24"/>
          <w:lang w:eastAsia="ja-JP"/>
        </w:rPr>
        <w:t>M</w:t>
      </w:r>
      <w:r w:rsidRPr="00C157B2">
        <w:rPr>
          <w:rFonts w:ascii="Times New Roman" w:hAnsi="Times New Roman" w:hint="eastAsia"/>
          <w:i/>
          <w:color w:val="000000" w:themeColor="text1"/>
          <w:sz w:val="24"/>
          <w:szCs w:val="24"/>
          <w:vertAlign w:val="subscript"/>
          <w:lang w:eastAsia="ja-JP"/>
        </w:rPr>
        <w:t>n</w:t>
      </w:r>
      <w:r w:rsidRPr="00C157B2">
        <w:rPr>
          <w:rFonts w:ascii="Times New Roman" w:hAnsi="Times New Roman" w:hint="eastAsia"/>
          <w:color w:val="000000" w:themeColor="text1"/>
          <w:sz w:val="24"/>
          <w:szCs w:val="24"/>
          <w:lang w:eastAsia="ja-JP"/>
        </w:rPr>
        <w:t xml:space="preserve"> = momen nominal penampang</w:t>
      </w:r>
    </w:p>
    <w:p w:rsidR="009175D6" w:rsidRPr="00C157B2" w:rsidRDefault="009175D6"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hint="eastAsia"/>
          <w:i/>
          <w:color w:val="000000" w:themeColor="text1"/>
          <w:sz w:val="24"/>
          <w:szCs w:val="24"/>
          <w:lang w:eastAsia="ja-JP"/>
        </w:rPr>
        <w:tab/>
      </w:r>
      <w:r w:rsidRPr="00C157B2">
        <w:rPr>
          <w:rFonts w:ascii="Times New Roman" w:hAnsi="Times New Roman" w:hint="eastAsia"/>
          <w:i/>
          <w:color w:val="000000" w:themeColor="text1"/>
          <w:sz w:val="24"/>
          <w:szCs w:val="24"/>
          <w:lang w:eastAsia="ja-JP"/>
        </w:rPr>
        <w:tab/>
        <w:t>M</w:t>
      </w:r>
      <w:r w:rsidRPr="00C157B2">
        <w:rPr>
          <w:rFonts w:ascii="Times New Roman" w:hAnsi="Times New Roman" w:hint="eastAsia"/>
          <w:i/>
          <w:color w:val="000000" w:themeColor="text1"/>
          <w:sz w:val="24"/>
          <w:szCs w:val="24"/>
          <w:vertAlign w:val="subscript"/>
          <w:lang w:eastAsia="ja-JP"/>
        </w:rPr>
        <w:t>u</w:t>
      </w:r>
      <w:r w:rsidRPr="00C157B2">
        <w:rPr>
          <w:rFonts w:ascii="Times New Roman" w:hAnsi="Times New Roman" w:hint="eastAsia"/>
          <w:color w:val="000000" w:themeColor="text1"/>
          <w:sz w:val="24"/>
          <w:szCs w:val="24"/>
          <w:lang w:eastAsia="ja-JP"/>
        </w:rPr>
        <w:t xml:space="preserve"> = momen ultimate akibat beban terfaktor</w:t>
      </w:r>
    </w:p>
    <w:p w:rsidR="00D21F66" w:rsidRPr="00C157B2" w:rsidRDefault="009175D6" w:rsidP="00C157B2">
      <w:pPr>
        <w:pStyle w:val="BodyTextIndent3"/>
        <w:spacing w:before="0" w:line="360" w:lineRule="auto"/>
        <w:ind w:left="720" w:firstLine="0"/>
        <w:rPr>
          <w:rFonts w:ascii="Times New Roman" w:eastAsia="ＭＳ 明朝"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proofErr w:type="gramStart"/>
      <w:r w:rsidRPr="00C157B2">
        <w:rPr>
          <w:rFonts w:ascii="Times New Roman" w:eastAsia="ＭＳ 明朝" w:hAnsi="Times New Roman"/>
          <w:i/>
          <w:color w:val="000000" w:themeColor="text1"/>
          <w:sz w:val="24"/>
          <w:szCs w:val="24"/>
          <w:lang w:eastAsia="ja-JP"/>
        </w:rPr>
        <w:t>Ø</w:t>
      </w:r>
      <w:r w:rsidRPr="00C157B2">
        <w:rPr>
          <w:rFonts w:ascii="Times New Roman" w:hAnsi="Times New Roman" w:hint="eastAsia"/>
          <w:color w:val="000000" w:themeColor="text1"/>
          <w:sz w:val="24"/>
          <w:szCs w:val="24"/>
          <w:lang w:eastAsia="ja-JP"/>
        </w:rPr>
        <w:t xml:space="preserve">  =</w:t>
      </w:r>
      <w:proofErr w:type="gramEnd"/>
      <w:r w:rsidRPr="00C157B2">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factor</w:t>
      </w:r>
      <w:r w:rsidRPr="00C157B2">
        <w:rPr>
          <w:rFonts w:ascii="Times New Roman" w:hAnsi="Times New Roman" w:hint="eastAsia"/>
          <w:color w:val="000000" w:themeColor="text1"/>
          <w:sz w:val="24"/>
          <w:szCs w:val="24"/>
          <w:lang w:eastAsia="ja-JP"/>
        </w:rPr>
        <w:t xml:space="preserve"> reduksi (untuk lentur </w:t>
      </w:r>
      <w:r w:rsidRPr="00C157B2">
        <w:rPr>
          <w:rFonts w:ascii="Times New Roman" w:eastAsia="ＭＳ 明朝" w:hAnsi="Times New Roman"/>
          <w:i/>
          <w:color w:val="000000" w:themeColor="text1"/>
          <w:sz w:val="24"/>
          <w:szCs w:val="24"/>
          <w:lang w:eastAsia="ja-JP"/>
        </w:rPr>
        <w:t>Ø</w:t>
      </w:r>
      <w:r w:rsidRPr="00C157B2">
        <w:rPr>
          <w:rFonts w:ascii="Times New Roman" w:eastAsia="ＭＳ 明朝" w:hAnsi="Times New Roman" w:hint="eastAsia"/>
          <w:i/>
          <w:color w:val="000000" w:themeColor="text1"/>
          <w:sz w:val="24"/>
          <w:szCs w:val="24"/>
          <w:lang w:eastAsia="ja-JP"/>
        </w:rPr>
        <w:t xml:space="preserve"> </w:t>
      </w:r>
      <w:r w:rsidRPr="00C157B2">
        <w:rPr>
          <w:rFonts w:ascii="Times New Roman" w:eastAsia="ＭＳ 明朝" w:hAnsi="Times New Roman" w:hint="eastAsia"/>
          <w:color w:val="000000" w:themeColor="text1"/>
          <w:sz w:val="24"/>
          <w:szCs w:val="24"/>
          <w:lang w:eastAsia="ja-JP"/>
        </w:rPr>
        <w:t>= 0.8)</w:t>
      </w:r>
    </w:p>
    <w:p w:rsidR="009175D6" w:rsidRPr="00C157B2" w:rsidRDefault="009175D6" w:rsidP="00C157B2">
      <w:pPr>
        <w:pStyle w:val="BodyTextIndent3"/>
        <w:spacing w:before="0" w:line="360" w:lineRule="auto"/>
        <w:ind w:left="720" w:firstLine="0"/>
        <w:rPr>
          <w:rFonts w:ascii="Times New Roman" w:eastAsia="ＭＳ 明朝" w:hAnsi="Times New Roman"/>
          <w:color w:val="000000" w:themeColor="text1"/>
          <w:sz w:val="24"/>
          <w:szCs w:val="24"/>
          <w:lang w:eastAsia="ja-JP"/>
        </w:rPr>
      </w:pPr>
    </w:p>
    <w:p w:rsidR="009175D6" w:rsidRPr="00C157B2" w:rsidRDefault="009175D6" w:rsidP="00C157B2">
      <w:pPr>
        <w:pStyle w:val="BodyTextIndent3"/>
        <w:numPr>
          <w:ilvl w:val="0"/>
          <w:numId w:val="42"/>
        </w:numPr>
        <w:spacing w:before="0" w:line="360" w:lineRule="auto"/>
        <w:rPr>
          <w:rFonts w:ascii="Times New Roman" w:hAnsi="Times New Roman"/>
          <w:color w:val="000000" w:themeColor="text1"/>
          <w:sz w:val="24"/>
          <w:szCs w:val="24"/>
          <w:lang w:eastAsia="ja-JP"/>
        </w:rPr>
      </w:pPr>
      <w:r w:rsidRPr="00C157B2">
        <w:rPr>
          <w:rFonts w:ascii="Times New Roman" w:eastAsia="ＭＳ 明朝" w:hAnsi="Times New Roman" w:hint="eastAsia"/>
          <w:color w:val="000000" w:themeColor="text1"/>
          <w:sz w:val="24"/>
          <w:szCs w:val="24"/>
          <w:lang w:eastAsia="ja-JP"/>
        </w:rPr>
        <w:t>Untuk beban geser:</w:t>
      </w:r>
    </w:p>
    <w:p w:rsidR="009175D6" w:rsidRPr="00C157B2" w:rsidRDefault="009175D6"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color w:val="000000" w:themeColor="text1"/>
          <w:position w:val="-14"/>
          <w:sz w:val="24"/>
          <w:szCs w:val="24"/>
          <w:lang w:eastAsia="ja-JP"/>
        </w:rPr>
        <w:object w:dxaOrig="1359" w:dyaOrig="380">
          <v:shape id="_x0000_i1026" type="#_x0000_t75" style="width:68.25pt;height:18.75pt" o:ole="">
            <v:imagedata r:id="rId10" o:title=""/>
          </v:shape>
          <o:OLEObject Type="Embed" ProgID="Equation.3" ShapeID="_x0000_i1026" DrawAspect="Content" ObjectID="_1488535750" r:id="rId11"/>
        </w:object>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001D70F5">
        <w:rPr>
          <w:rFonts w:ascii="Times New Roman" w:hAnsi="Times New Roman" w:hint="eastAsia"/>
          <w:color w:val="000000" w:themeColor="text1"/>
          <w:sz w:val="24"/>
          <w:szCs w:val="24"/>
          <w:lang w:eastAsia="ja-JP"/>
        </w:rPr>
        <w:t xml:space="preserve">   </w:t>
      </w:r>
      <w:r w:rsidRPr="00C157B2">
        <w:rPr>
          <w:rFonts w:ascii="Times New Roman" w:hAnsi="Times New Roman" w:hint="eastAsia"/>
          <w:color w:val="000000" w:themeColor="text1"/>
          <w:sz w:val="24"/>
          <w:szCs w:val="24"/>
          <w:lang w:eastAsia="ja-JP"/>
        </w:rPr>
        <w:t>(3.10)</w:t>
      </w:r>
    </w:p>
    <w:p w:rsidR="00737E70" w:rsidRPr="00C157B2" w:rsidRDefault="00737E70"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D</w:t>
      </w:r>
      <w:r w:rsidRPr="00C157B2">
        <w:rPr>
          <w:rFonts w:ascii="Times New Roman" w:hAnsi="Times New Roman" w:hint="eastAsia"/>
          <w:color w:val="000000" w:themeColor="text1"/>
          <w:sz w:val="24"/>
          <w:szCs w:val="24"/>
          <w:lang w:eastAsia="ja-JP"/>
        </w:rPr>
        <w:t xml:space="preserve">imana:  </w:t>
      </w:r>
      <w:r w:rsidRPr="00C157B2">
        <w:rPr>
          <w:rFonts w:ascii="Times New Roman" w:hAnsi="Times New Roman" w:hint="eastAsia"/>
          <w:i/>
          <w:color w:val="000000" w:themeColor="text1"/>
          <w:sz w:val="24"/>
          <w:szCs w:val="24"/>
          <w:lang w:eastAsia="ja-JP"/>
        </w:rPr>
        <w:t>V</w:t>
      </w:r>
      <w:r w:rsidRPr="00C157B2">
        <w:rPr>
          <w:rFonts w:ascii="Times New Roman" w:hAnsi="Times New Roman" w:hint="eastAsia"/>
          <w:i/>
          <w:color w:val="000000" w:themeColor="text1"/>
          <w:sz w:val="24"/>
          <w:szCs w:val="24"/>
          <w:vertAlign w:val="subscript"/>
          <w:lang w:eastAsia="ja-JP"/>
        </w:rPr>
        <w:t>R</w:t>
      </w:r>
      <w:r w:rsidRPr="00C157B2">
        <w:rPr>
          <w:rFonts w:ascii="Times New Roman" w:hAnsi="Times New Roman" w:hint="eastAsia"/>
          <w:color w:val="000000" w:themeColor="text1"/>
          <w:sz w:val="24"/>
          <w:szCs w:val="24"/>
          <w:lang w:eastAsia="ja-JP"/>
        </w:rPr>
        <w:t xml:space="preserve"> = momen rencana untuk disain</w:t>
      </w:r>
    </w:p>
    <w:p w:rsidR="00737E70" w:rsidRPr="00C157B2" w:rsidRDefault="00737E70"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i/>
          <w:color w:val="000000" w:themeColor="text1"/>
          <w:sz w:val="24"/>
          <w:szCs w:val="24"/>
          <w:lang w:eastAsia="ja-JP"/>
        </w:rPr>
        <w:t>V</w:t>
      </w:r>
      <w:r w:rsidRPr="00C157B2">
        <w:rPr>
          <w:rFonts w:ascii="Times New Roman" w:hAnsi="Times New Roman" w:hint="eastAsia"/>
          <w:i/>
          <w:color w:val="000000" w:themeColor="text1"/>
          <w:sz w:val="24"/>
          <w:szCs w:val="24"/>
          <w:vertAlign w:val="subscript"/>
          <w:lang w:eastAsia="ja-JP"/>
        </w:rPr>
        <w:t>n</w:t>
      </w:r>
      <w:r w:rsidRPr="00C157B2">
        <w:rPr>
          <w:rFonts w:ascii="Times New Roman" w:hAnsi="Times New Roman" w:hint="eastAsia"/>
          <w:color w:val="000000" w:themeColor="text1"/>
          <w:sz w:val="24"/>
          <w:szCs w:val="24"/>
          <w:lang w:eastAsia="ja-JP"/>
        </w:rPr>
        <w:t xml:space="preserve"> = momen nominal penampang</w:t>
      </w:r>
    </w:p>
    <w:p w:rsidR="00737E70" w:rsidRPr="00C157B2" w:rsidRDefault="00737E70"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hint="eastAsia"/>
          <w:i/>
          <w:color w:val="000000" w:themeColor="text1"/>
          <w:sz w:val="24"/>
          <w:szCs w:val="24"/>
          <w:lang w:eastAsia="ja-JP"/>
        </w:rPr>
        <w:tab/>
      </w:r>
      <w:r w:rsidRPr="00C157B2">
        <w:rPr>
          <w:rFonts w:ascii="Times New Roman" w:hAnsi="Times New Roman" w:hint="eastAsia"/>
          <w:i/>
          <w:color w:val="000000" w:themeColor="text1"/>
          <w:sz w:val="24"/>
          <w:szCs w:val="24"/>
          <w:lang w:eastAsia="ja-JP"/>
        </w:rPr>
        <w:tab/>
        <w:t>V</w:t>
      </w:r>
      <w:r w:rsidRPr="00C157B2">
        <w:rPr>
          <w:rFonts w:ascii="Times New Roman" w:hAnsi="Times New Roman" w:hint="eastAsia"/>
          <w:i/>
          <w:color w:val="000000" w:themeColor="text1"/>
          <w:sz w:val="24"/>
          <w:szCs w:val="24"/>
          <w:vertAlign w:val="subscript"/>
          <w:lang w:eastAsia="ja-JP"/>
        </w:rPr>
        <w:t>u</w:t>
      </w:r>
      <w:r w:rsidRPr="00C157B2">
        <w:rPr>
          <w:rFonts w:ascii="Times New Roman" w:hAnsi="Times New Roman" w:hint="eastAsia"/>
          <w:color w:val="000000" w:themeColor="text1"/>
          <w:sz w:val="24"/>
          <w:szCs w:val="24"/>
          <w:lang w:eastAsia="ja-JP"/>
        </w:rPr>
        <w:t xml:space="preserve"> = momen ultimate akibat beban terfaktor</w:t>
      </w:r>
    </w:p>
    <w:p w:rsidR="00737E70" w:rsidRPr="00C157B2" w:rsidRDefault="00737E70" w:rsidP="00C157B2">
      <w:pPr>
        <w:pStyle w:val="BodyTextIndent3"/>
        <w:spacing w:before="0" w:line="360" w:lineRule="auto"/>
        <w:ind w:left="720" w:firstLine="0"/>
        <w:rPr>
          <w:rFonts w:ascii="Times New Roman" w:eastAsia="ＭＳ 明朝"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proofErr w:type="gramStart"/>
      <w:r w:rsidRPr="00C157B2">
        <w:rPr>
          <w:rFonts w:ascii="Times New Roman" w:eastAsia="ＭＳ 明朝" w:hAnsi="Times New Roman"/>
          <w:i/>
          <w:color w:val="000000" w:themeColor="text1"/>
          <w:sz w:val="24"/>
          <w:szCs w:val="24"/>
          <w:lang w:eastAsia="ja-JP"/>
        </w:rPr>
        <w:t>Ø</w:t>
      </w:r>
      <w:r w:rsidRPr="00C157B2">
        <w:rPr>
          <w:rFonts w:ascii="Times New Roman" w:hAnsi="Times New Roman" w:hint="eastAsia"/>
          <w:color w:val="000000" w:themeColor="text1"/>
          <w:sz w:val="24"/>
          <w:szCs w:val="24"/>
          <w:lang w:eastAsia="ja-JP"/>
        </w:rPr>
        <w:t xml:space="preserve">  =</w:t>
      </w:r>
      <w:proofErr w:type="gramEnd"/>
      <w:r w:rsidRPr="00C157B2">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factor</w:t>
      </w:r>
      <w:r w:rsidRPr="00C157B2">
        <w:rPr>
          <w:rFonts w:ascii="Times New Roman" w:hAnsi="Times New Roman" w:hint="eastAsia"/>
          <w:color w:val="000000" w:themeColor="text1"/>
          <w:sz w:val="24"/>
          <w:szCs w:val="24"/>
          <w:lang w:eastAsia="ja-JP"/>
        </w:rPr>
        <w:t xml:space="preserve"> reduksi (untuk geser </w:t>
      </w:r>
      <w:r w:rsidRPr="00C157B2">
        <w:rPr>
          <w:rFonts w:ascii="Times New Roman" w:eastAsia="ＭＳ 明朝" w:hAnsi="Times New Roman"/>
          <w:i/>
          <w:color w:val="000000" w:themeColor="text1"/>
          <w:sz w:val="24"/>
          <w:szCs w:val="24"/>
          <w:lang w:eastAsia="ja-JP"/>
        </w:rPr>
        <w:t>Ø</w:t>
      </w:r>
      <w:r w:rsidRPr="00C157B2">
        <w:rPr>
          <w:rFonts w:ascii="Times New Roman" w:eastAsia="ＭＳ 明朝" w:hAnsi="Times New Roman" w:hint="eastAsia"/>
          <w:i/>
          <w:color w:val="000000" w:themeColor="text1"/>
          <w:sz w:val="24"/>
          <w:szCs w:val="24"/>
          <w:lang w:eastAsia="ja-JP"/>
        </w:rPr>
        <w:t xml:space="preserve"> </w:t>
      </w:r>
      <w:r w:rsidRPr="00C157B2">
        <w:rPr>
          <w:rFonts w:ascii="Times New Roman" w:eastAsia="ＭＳ 明朝" w:hAnsi="Times New Roman" w:hint="eastAsia"/>
          <w:color w:val="000000" w:themeColor="text1"/>
          <w:sz w:val="24"/>
          <w:szCs w:val="24"/>
          <w:lang w:eastAsia="ja-JP"/>
        </w:rPr>
        <w:t>= 0.75)</w:t>
      </w:r>
    </w:p>
    <w:p w:rsidR="00737E70" w:rsidRPr="00C157B2" w:rsidRDefault="00737E70" w:rsidP="00C157B2">
      <w:pPr>
        <w:pStyle w:val="BodyTextIndent3"/>
        <w:spacing w:before="0" w:line="360" w:lineRule="auto"/>
        <w:ind w:firstLine="0"/>
        <w:rPr>
          <w:rFonts w:ascii="Times New Roman" w:hAnsi="Times New Roman"/>
          <w:color w:val="000000" w:themeColor="text1"/>
          <w:sz w:val="24"/>
          <w:szCs w:val="24"/>
          <w:lang w:eastAsia="ja-JP"/>
        </w:rPr>
      </w:pPr>
    </w:p>
    <w:p w:rsidR="00737E70" w:rsidRPr="00C157B2" w:rsidRDefault="00737E70" w:rsidP="00C157B2">
      <w:pPr>
        <w:pStyle w:val="BodyTextIndent3"/>
        <w:numPr>
          <w:ilvl w:val="0"/>
          <w:numId w:val="41"/>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Kriteria disain elemen struktur kolom dan pondasi</w:t>
      </w:r>
    </w:p>
    <w:p w:rsidR="00737E70" w:rsidRPr="00C157B2" w:rsidRDefault="00737E70" w:rsidP="00C157B2">
      <w:pPr>
        <w:pStyle w:val="BodyTextIndent3"/>
        <w:numPr>
          <w:ilvl w:val="0"/>
          <w:numId w:val="43"/>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 xml:space="preserve">Untuk beban aksial </w:t>
      </w:r>
    </w:p>
    <w:p w:rsidR="00737E70" w:rsidRPr="00C157B2" w:rsidRDefault="00737E70"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color w:val="000000" w:themeColor="text1"/>
          <w:position w:val="-14"/>
          <w:sz w:val="24"/>
          <w:szCs w:val="24"/>
          <w:lang w:eastAsia="ja-JP"/>
        </w:rPr>
        <w:object w:dxaOrig="1359" w:dyaOrig="380">
          <v:shape id="_x0000_i1027" type="#_x0000_t75" style="width:68.25pt;height:18.75pt" o:ole="">
            <v:imagedata r:id="rId12" o:title=""/>
          </v:shape>
          <o:OLEObject Type="Embed" ProgID="Equation.3" ShapeID="_x0000_i1027" DrawAspect="Content" ObjectID="_1488535751" r:id="rId13"/>
        </w:object>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001D70F5">
        <w:rPr>
          <w:rFonts w:ascii="Times New Roman" w:hAnsi="Times New Roman" w:hint="eastAsia"/>
          <w:color w:val="000000" w:themeColor="text1"/>
          <w:sz w:val="24"/>
          <w:szCs w:val="24"/>
          <w:lang w:eastAsia="ja-JP"/>
        </w:rPr>
        <w:t xml:space="preserve">  </w:t>
      </w:r>
      <w:r w:rsidRPr="00C157B2">
        <w:rPr>
          <w:rFonts w:ascii="Times New Roman" w:hAnsi="Times New Roman" w:hint="eastAsia"/>
          <w:color w:val="000000" w:themeColor="text1"/>
          <w:sz w:val="24"/>
          <w:szCs w:val="24"/>
          <w:lang w:eastAsia="ja-JP"/>
        </w:rPr>
        <w:t xml:space="preserve"> (3.11)</w:t>
      </w:r>
    </w:p>
    <w:p w:rsidR="00737E70" w:rsidRPr="00C157B2" w:rsidRDefault="00737E70"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D</w:t>
      </w:r>
      <w:r w:rsidRPr="00C157B2">
        <w:rPr>
          <w:rFonts w:ascii="Times New Roman" w:hAnsi="Times New Roman" w:hint="eastAsia"/>
          <w:color w:val="000000" w:themeColor="text1"/>
          <w:sz w:val="24"/>
          <w:szCs w:val="24"/>
          <w:lang w:eastAsia="ja-JP"/>
        </w:rPr>
        <w:t xml:space="preserve">imana:  </w:t>
      </w:r>
      <w:r w:rsidRPr="00C157B2">
        <w:rPr>
          <w:rFonts w:ascii="Times New Roman" w:hAnsi="Times New Roman" w:hint="eastAsia"/>
          <w:i/>
          <w:color w:val="000000" w:themeColor="text1"/>
          <w:sz w:val="24"/>
          <w:szCs w:val="24"/>
          <w:lang w:eastAsia="ja-JP"/>
        </w:rPr>
        <w:t>P</w:t>
      </w:r>
      <w:r w:rsidRPr="00C157B2">
        <w:rPr>
          <w:rFonts w:ascii="Times New Roman" w:hAnsi="Times New Roman" w:hint="eastAsia"/>
          <w:i/>
          <w:color w:val="000000" w:themeColor="text1"/>
          <w:sz w:val="24"/>
          <w:szCs w:val="24"/>
          <w:vertAlign w:val="subscript"/>
          <w:lang w:eastAsia="ja-JP"/>
        </w:rPr>
        <w:t>R</w:t>
      </w:r>
      <w:r w:rsidRPr="00C157B2">
        <w:rPr>
          <w:rFonts w:ascii="Times New Roman" w:hAnsi="Times New Roman" w:hint="eastAsia"/>
          <w:color w:val="000000" w:themeColor="text1"/>
          <w:sz w:val="24"/>
          <w:szCs w:val="24"/>
          <w:lang w:eastAsia="ja-JP"/>
        </w:rPr>
        <w:t xml:space="preserve"> = momen rencana untuk disain</w:t>
      </w:r>
    </w:p>
    <w:p w:rsidR="00737E70" w:rsidRPr="00C157B2" w:rsidRDefault="00737E70"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i/>
          <w:color w:val="000000" w:themeColor="text1"/>
          <w:sz w:val="24"/>
          <w:szCs w:val="24"/>
          <w:lang w:eastAsia="ja-JP"/>
        </w:rPr>
        <w:t>P</w:t>
      </w:r>
      <w:r w:rsidRPr="00C157B2">
        <w:rPr>
          <w:rFonts w:ascii="Times New Roman" w:hAnsi="Times New Roman" w:hint="eastAsia"/>
          <w:i/>
          <w:color w:val="000000" w:themeColor="text1"/>
          <w:sz w:val="24"/>
          <w:szCs w:val="24"/>
          <w:vertAlign w:val="subscript"/>
          <w:lang w:eastAsia="ja-JP"/>
        </w:rPr>
        <w:t>n</w:t>
      </w:r>
      <w:r w:rsidRPr="00C157B2">
        <w:rPr>
          <w:rFonts w:ascii="Times New Roman" w:hAnsi="Times New Roman" w:hint="eastAsia"/>
          <w:color w:val="000000" w:themeColor="text1"/>
          <w:sz w:val="24"/>
          <w:szCs w:val="24"/>
          <w:lang w:eastAsia="ja-JP"/>
        </w:rPr>
        <w:t xml:space="preserve"> = momen nominal penampang</w:t>
      </w:r>
    </w:p>
    <w:p w:rsidR="00737E70" w:rsidRPr="00C157B2" w:rsidRDefault="00737E70"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hint="eastAsia"/>
          <w:i/>
          <w:color w:val="000000" w:themeColor="text1"/>
          <w:sz w:val="24"/>
          <w:szCs w:val="24"/>
          <w:lang w:eastAsia="ja-JP"/>
        </w:rPr>
        <w:tab/>
      </w:r>
      <w:r w:rsidRPr="00C157B2">
        <w:rPr>
          <w:rFonts w:ascii="Times New Roman" w:hAnsi="Times New Roman" w:hint="eastAsia"/>
          <w:i/>
          <w:color w:val="000000" w:themeColor="text1"/>
          <w:sz w:val="24"/>
          <w:szCs w:val="24"/>
          <w:lang w:eastAsia="ja-JP"/>
        </w:rPr>
        <w:tab/>
        <w:t>P</w:t>
      </w:r>
      <w:r w:rsidRPr="00C157B2">
        <w:rPr>
          <w:rFonts w:ascii="Times New Roman" w:hAnsi="Times New Roman" w:hint="eastAsia"/>
          <w:i/>
          <w:color w:val="000000" w:themeColor="text1"/>
          <w:sz w:val="24"/>
          <w:szCs w:val="24"/>
          <w:vertAlign w:val="subscript"/>
          <w:lang w:eastAsia="ja-JP"/>
        </w:rPr>
        <w:t>u</w:t>
      </w:r>
      <w:r w:rsidRPr="00C157B2">
        <w:rPr>
          <w:rFonts w:ascii="Times New Roman" w:hAnsi="Times New Roman" w:hint="eastAsia"/>
          <w:color w:val="000000" w:themeColor="text1"/>
          <w:sz w:val="24"/>
          <w:szCs w:val="24"/>
          <w:lang w:eastAsia="ja-JP"/>
        </w:rPr>
        <w:t xml:space="preserve"> = momen ultimate akibat beban terfaktor</w:t>
      </w:r>
    </w:p>
    <w:p w:rsidR="00737E70" w:rsidRPr="00C157B2" w:rsidRDefault="00737E70" w:rsidP="00C157B2">
      <w:pPr>
        <w:pStyle w:val="BodyTextIndent3"/>
        <w:spacing w:before="0" w:line="360" w:lineRule="auto"/>
        <w:ind w:left="720" w:firstLine="0"/>
        <w:rPr>
          <w:rFonts w:ascii="Times New Roman" w:eastAsia="ＭＳ 明朝"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proofErr w:type="gramStart"/>
      <w:r w:rsidRPr="00C157B2">
        <w:rPr>
          <w:rFonts w:ascii="Times New Roman" w:eastAsia="ＭＳ 明朝" w:hAnsi="Times New Roman"/>
          <w:i/>
          <w:color w:val="000000" w:themeColor="text1"/>
          <w:sz w:val="24"/>
          <w:szCs w:val="24"/>
          <w:lang w:eastAsia="ja-JP"/>
        </w:rPr>
        <w:t>Ø</w:t>
      </w:r>
      <w:r w:rsidRPr="00C157B2">
        <w:rPr>
          <w:rFonts w:ascii="Times New Roman" w:hAnsi="Times New Roman" w:hint="eastAsia"/>
          <w:color w:val="000000" w:themeColor="text1"/>
          <w:sz w:val="24"/>
          <w:szCs w:val="24"/>
          <w:lang w:eastAsia="ja-JP"/>
        </w:rPr>
        <w:t xml:space="preserve">  =</w:t>
      </w:r>
      <w:proofErr w:type="gramEnd"/>
      <w:r w:rsidRPr="00C157B2">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factor</w:t>
      </w:r>
      <w:r w:rsidRPr="00C157B2">
        <w:rPr>
          <w:rFonts w:ascii="Times New Roman" w:hAnsi="Times New Roman" w:hint="eastAsia"/>
          <w:color w:val="000000" w:themeColor="text1"/>
          <w:sz w:val="24"/>
          <w:szCs w:val="24"/>
          <w:lang w:eastAsia="ja-JP"/>
        </w:rPr>
        <w:t xml:space="preserve"> reduksi (untuk aksial dengan </w:t>
      </w:r>
      <w:r w:rsidR="00750D8D" w:rsidRPr="00C157B2">
        <w:rPr>
          <w:rFonts w:ascii="Times New Roman" w:hAnsi="Times New Roman" w:hint="eastAsia"/>
          <w:color w:val="000000" w:themeColor="text1"/>
          <w:sz w:val="24"/>
          <w:szCs w:val="24"/>
          <w:lang w:eastAsia="ja-JP"/>
        </w:rPr>
        <w:t>tulangan spiral</w:t>
      </w:r>
      <w:r w:rsidRPr="00C157B2">
        <w:rPr>
          <w:rFonts w:ascii="Times New Roman" w:hAnsi="Times New Roman" w:hint="eastAsia"/>
          <w:color w:val="000000" w:themeColor="text1"/>
          <w:sz w:val="24"/>
          <w:szCs w:val="24"/>
          <w:lang w:eastAsia="ja-JP"/>
        </w:rPr>
        <w:t xml:space="preserve"> </w:t>
      </w:r>
      <w:r w:rsidRPr="00C157B2">
        <w:rPr>
          <w:rFonts w:ascii="Times New Roman" w:eastAsia="ＭＳ 明朝" w:hAnsi="Times New Roman"/>
          <w:i/>
          <w:color w:val="000000" w:themeColor="text1"/>
          <w:sz w:val="24"/>
          <w:szCs w:val="24"/>
          <w:lang w:eastAsia="ja-JP"/>
        </w:rPr>
        <w:t>Ø</w:t>
      </w:r>
      <w:r w:rsidRPr="00C157B2">
        <w:rPr>
          <w:rFonts w:ascii="Times New Roman" w:eastAsia="ＭＳ 明朝" w:hAnsi="Times New Roman" w:hint="eastAsia"/>
          <w:i/>
          <w:color w:val="000000" w:themeColor="text1"/>
          <w:sz w:val="24"/>
          <w:szCs w:val="24"/>
          <w:lang w:eastAsia="ja-JP"/>
        </w:rPr>
        <w:t xml:space="preserve"> </w:t>
      </w:r>
      <w:r w:rsidRPr="00C157B2">
        <w:rPr>
          <w:rFonts w:ascii="Times New Roman" w:eastAsia="ＭＳ 明朝" w:hAnsi="Times New Roman" w:hint="eastAsia"/>
          <w:color w:val="000000" w:themeColor="text1"/>
          <w:sz w:val="24"/>
          <w:szCs w:val="24"/>
          <w:lang w:eastAsia="ja-JP"/>
        </w:rPr>
        <w:t>= 0.7</w:t>
      </w:r>
      <w:r w:rsidR="00750D8D" w:rsidRPr="00C157B2">
        <w:rPr>
          <w:rFonts w:ascii="Times New Roman" w:eastAsia="ＭＳ 明朝" w:hAnsi="Times New Roman" w:hint="eastAsia"/>
          <w:color w:val="000000" w:themeColor="text1"/>
          <w:sz w:val="24"/>
          <w:szCs w:val="24"/>
          <w:lang w:eastAsia="ja-JP"/>
        </w:rPr>
        <w:t>0</w:t>
      </w:r>
      <w:r w:rsidRPr="00C157B2">
        <w:rPr>
          <w:rFonts w:ascii="Times New Roman" w:eastAsia="ＭＳ 明朝" w:hAnsi="Times New Roman" w:hint="eastAsia"/>
          <w:color w:val="000000" w:themeColor="text1"/>
          <w:sz w:val="24"/>
          <w:szCs w:val="24"/>
          <w:lang w:eastAsia="ja-JP"/>
        </w:rPr>
        <w:t>)</w:t>
      </w:r>
    </w:p>
    <w:p w:rsidR="00A24C98" w:rsidRPr="00C157B2" w:rsidRDefault="00A24C98" w:rsidP="00C157B2">
      <w:pPr>
        <w:pStyle w:val="BodyTextIndent3"/>
        <w:spacing w:before="0" w:line="360" w:lineRule="auto"/>
        <w:ind w:firstLine="0"/>
        <w:rPr>
          <w:rFonts w:ascii="Times New Roman" w:hAnsi="Times New Roman"/>
          <w:color w:val="000000" w:themeColor="text1"/>
          <w:sz w:val="24"/>
          <w:szCs w:val="24"/>
          <w:lang w:eastAsia="ja-JP"/>
        </w:rPr>
      </w:pPr>
    </w:p>
    <w:p w:rsidR="00A24C98" w:rsidRPr="00C157B2" w:rsidRDefault="00A24C98" w:rsidP="00C157B2">
      <w:pPr>
        <w:pStyle w:val="BodyTextIndent3"/>
        <w:numPr>
          <w:ilvl w:val="0"/>
          <w:numId w:val="43"/>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Untuk beban lentur</w:t>
      </w:r>
    </w:p>
    <w:p w:rsidR="00A24C98" w:rsidRPr="00C157B2" w:rsidRDefault="00A24C98"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color w:val="000000" w:themeColor="text1"/>
          <w:position w:val="-14"/>
          <w:sz w:val="24"/>
          <w:szCs w:val="24"/>
          <w:lang w:eastAsia="ja-JP"/>
        </w:rPr>
        <w:object w:dxaOrig="1700" w:dyaOrig="380">
          <v:shape id="_x0000_i1028" type="#_x0000_t75" style="width:84.75pt;height:18.75pt" o:ole="">
            <v:imagedata r:id="rId14" o:title=""/>
          </v:shape>
          <o:OLEObject Type="Embed" ProgID="Equation.3" ShapeID="_x0000_i1028" DrawAspect="Content" ObjectID="_1488535752" r:id="rId15"/>
        </w:object>
      </w:r>
      <w:r w:rsidR="00750D8D" w:rsidRPr="00C157B2">
        <w:rPr>
          <w:rFonts w:ascii="Times New Roman" w:hAnsi="Times New Roman" w:hint="eastAsia"/>
          <w:color w:val="000000" w:themeColor="text1"/>
          <w:sz w:val="24"/>
          <w:szCs w:val="24"/>
          <w:lang w:eastAsia="ja-JP"/>
        </w:rPr>
        <w:tab/>
      </w:r>
      <w:r w:rsidR="00750D8D" w:rsidRPr="00C157B2">
        <w:rPr>
          <w:rFonts w:ascii="Times New Roman" w:hAnsi="Times New Roman" w:hint="eastAsia"/>
          <w:color w:val="000000" w:themeColor="text1"/>
          <w:sz w:val="24"/>
          <w:szCs w:val="24"/>
          <w:lang w:eastAsia="ja-JP"/>
        </w:rPr>
        <w:tab/>
      </w:r>
      <w:r w:rsidR="00750D8D" w:rsidRPr="00C157B2">
        <w:rPr>
          <w:rFonts w:ascii="Times New Roman" w:hAnsi="Times New Roman" w:hint="eastAsia"/>
          <w:color w:val="000000" w:themeColor="text1"/>
          <w:sz w:val="24"/>
          <w:szCs w:val="24"/>
          <w:lang w:eastAsia="ja-JP"/>
        </w:rPr>
        <w:tab/>
      </w:r>
      <w:r w:rsidR="00750D8D" w:rsidRPr="00C157B2">
        <w:rPr>
          <w:rFonts w:ascii="Times New Roman" w:hAnsi="Times New Roman" w:hint="eastAsia"/>
          <w:color w:val="000000" w:themeColor="text1"/>
          <w:sz w:val="24"/>
          <w:szCs w:val="24"/>
          <w:lang w:eastAsia="ja-JP"/>
        </w:rPr>
        <w:tab/>
      </w:r>
      <w:r w:rsidR="00750D8D" w:rsidRPr="00C157B2">
        <w:rPr>
          <w:rFonts w:ascii="Times New Roman" w:hAnsi="Times New Roman" w:hint="eastAsia"/>
          <w:color w:val="000000" w:themeColor="text1"/>
          <w:sz w:val="24"/>
          <w:szCs w:val="24"/>
          <w:lang w:eastAsia="ja-JP"/>
        </w:rPr>
        <w:tab/>
      </w:r>
      <w:r w:rsidR="00750D8D" w:rsidRPr="00C157B2">
        <w:rPr>
          <w:rFonts w:ascii="Times New Roman" w:hAnsi="Times New Roman" w:hint="eastAsia"/>
          <w:color w:val="000000" w:themeColor="text1"/>
          <w:sz w:val="24"/>
          <w:szCs w:val="24"/>
          <w:lang w:eastAsia="ja-JP"/>
        </w:rPr>
        <w:tab/>
      </w:r>
      <w:r w:rsidR="00750D8D" w:rsidRPr="00C157B2">
        <w:rPr>
          <w:rFonts w:ascii="Times New Roman" w:hAnsi="Times New Roman" w:hint="eastAsia"/>
          <w:color w:val="000000" w:themeColor="text1"/>
          <w:sz w:val="24"/>
          <w:szCs w:val="24"/>
          <w:lang w:eastAsia="ja-JP"/>
        </w:rPr>
        <w:tab/>
      </w:r>
      <w:r w:rsidR="001D70F5">
        <w:rPr>
          <w:rFonts w:ascii="Times New Roman" w:hAnsi="Times New Roman" w:hint="eastAsia"/>
          <w:color w:val="000000" w:themeColor="text1"/>
          <w:sz w:val="24"/>
          <w:szCs w:val="24"/>
          <w:lang w:eastAsia="ja-JP"/>
        </w:rPr>
        <w:t xml:space="preserve"> </w:t>
      </w:r>
      <w:r w:rsidR="00750D8D" w:rsidRPr="00C157B2">
        <w:rPr>
          <w:rFonts w:ascii="Times New Roman" w:hAnsi="Times New Roman" w:hint="eastAsia"/>
          <w:color w:val="000000" w:themeColor="text1"/>
          <w:sz w:val="24"/>
          <w:szCs w:val="24"/>
          <w:lang w:eastAsia="ja-JP"/>
        </w:rPr>
        <w:t xml:space="preserve">  (3.12)</w:t>
      </w:r>
    </w:p>
    <w:p w:rsidR="00750D8D" w:rsidRPr="00C157B2" w:rsidRDefault="00750D8D" w:rsidP="00C157B2">
      <w:pPr>
        <w:pStyle w:val="BodyTextIndent3"/>
        <w:spacing w:before="0" w:line="360" w:lineRule="auto"/>
        <w:ind w:firstLine="0"/>
        <w:rPr>
          <w:rFonts w:ascii="Times New Roman" w:hAnsi="Times New Roman"/>
          <w:color w:val="000000" w:themeColor="text1"/>
          <w:sz w:val="24"/>
          <w:szCs w:val="24"/>
          <w:lang w:eastAsia="ja-JP"/>
        </w:rPr>
      </w:pPr>
    </w:p>
    <w:p w:rsidR="00750D8D" w:rsidRPr="00C157B2" w:rsidRDefault="00750D8D" w:rsidP="00C157B2">
      <w:pPr>
        <w:pStyle w:val="BodyTextIndent3"/>
        <w:numPr>
          <w:ilvl w:val="0"/>
          <w:numId w:val="41"/>
        </w:numPr>
        <w:spacing w:before="0" w:line="360" w:lineRule="auto"/>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Untuk elemen struktur yang kemungkinana menahan momen torsi, dapat ditambahkan</w:t>
      </w:r>
    </w:p>
    <w:p w:rsidR="00750D8D" w:rsidRPr="00C157B2" w:rsidRDefault="00750D8D" w:rsidP="00C157B2">
      <w:pPr>
        <w:pStyle w:val="BodyTextIndent3"/>
        <w:spacing w:before="0" w:line="360" w:lineRule="auto"/>
        <w:ind w:left="360"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position w:val="-14"/>
          <w:sz w:val="24"/>
          <w:szCs w:val="24"/>
          <w:lang w:eastAsia="ja-JP"/>
        </w:rPr>
        <w:object w:dxaOrig="1320" w:dyaOrig="380">
          <v:shape id="_x0000_i1029" type="#_x0000_t75" style="width:66pt;height:18.75pt" o:ole="">
            <v:imagedata r:id="rId16" o:title=""/>
          </v:shape>
          <o:OLEObject Type="Embed" ProgID="Equation.3" ShapeID="_x0000_i1029" DrawAspect="Content" ObjectID="_1488535753" r:id="rId17"/>
        </w:object>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t xml:space="preserve">   (3.13)</w:t>
      </w:r>
    </w:p>
    <w:p w:rsidR="00750D8D" w:rsidRPr="00C157B2" w:rsidRDefault="00750D8D"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color w:val="000000" w:themeColor="text1"/>
          <w:sz w:val="24"/>
          <w:szCs w:val="24"/>
          <w:lang w:eastAsia="ja-JP"/>
        </w:rPr>
        <w:t>D</w:t>
      </w:r>
      <w:r w:rsidRPr="00C157B2">
        <w:rPr>
          <w:rFonts w:ascii="Times New Roman" w:hAnsi="Times New Roman" w:hint="eastAsia"/>
          <w:color w:val="000000" w:themeColor="text1"/>
          <w:sz w:val="24"/>
          <w:szCs w:val="24"/>
          <w:lang w:eastAsia="ja-JP"/>
        </w:rPr>
        <w:t xml:space="preserve">imana:  </w:t>
      </w:r>
      <w:r w:rsidRPr="00C157B2">
        <w:rPr>
          <w:rFonts w:ascii="Times New Roman" w:hAnsi="Times New Roman" w:hint="eastAsia"/>
          <w:i/>
          <w:color w:val="000000" w:themeColor="text1"/>
          <w:sz w:val="24"/>
          <w:szCs w:val="24"/>
          <w:lang w:eastAsia="ja-JP"/>
        </w:rPr>
        <w:t>T</w:t>
      </w:r>
      <w:r w:rsidRPr="00C157B2">
        <w:rPr>
          <w:rFonts w:ascii="Times New Roman" w:hAnsi="Times New Roman" w:hint="eastAsia"/>
          <w:i/>
          <w:color w:val="000000" w:themeColor="text1"/>
          <w:sz w:val="24"/>
          <w:szCs w:val="24"/>
          <w:vertAlign w:val="subscript"/>
          <w:lang w:eastAsia="ja-JP"/>
        </w:rPr>
        <w:t>R</w:t>
      </w:r>
      <w:r w:rsidRPr="00C157B2">
        <w:rPr>
          <w:rFonts w:ascii="Times New Roman" w:hAnsi="Times New Roman" w:hint="eastAsia"/>
          <w:color w:val="000000" w:themeColor="text1"/>
          <w:sz w:val="24"/>
          <w:szCs w:val="24"/>
          <w:lang w:eastAsia="ja-JP"/>
        </w:rPr>
        <w:t xml:space="preserve"> = momen rencana untuk disain</w:t>
      </w:r>
    </w:p>
    <w:p w:rsidR="00750D8D" w:rsidRPr="00C157B2" w:rsidRDefault="00750D8D"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lastRenderedPageBreak/>
        <w:tab/>
      </w:r>
      <w:r w:rsidRPr="00C157B2">
        <w:rPr>
          <w:rFonts w:ascii="Times New Roman" w:hAnsi="Times New Roman" w:hint="eastAsia"/>
          <w:color w:val="000000" w:themeColor="text1"/>
          <w:sz w:val="24"/>
          <w:szCs w:val="24"/>
          <w:lang w:eastAsia="ja-JP"/>
        </w:rPr>
        <w:tab/>
      </w:r>
      <w:proofErr w:type="gramStart"/>
      <w:r w:rsidRPr="00C157B2">
        <w:rPr>
          <w:rFonts w:ascii="Times New Roman" w:hAnsi="Times New Roman" w:hint="eastAsia"/>
          <w:i/>
          <w:color w:val="000000" w:themeColor="text1"/>
          <w:sz w:val="24"/>
          <w:szCs w:val="24"/>
          <w:lang w:eastAsia="ja-JP"/>
        </w:rPr>
        <w:t>T</w:t>
      </w:r>
      <w:r w:rsidRPr="00C157B2">
        <w:rPr>
          <w:rFonts w:ascii="Times New Roman" w:hAnsi="Times New Roman" w:hint="eastAsia"/>
          <w:i/>
          <w:color w:val="000000" w:themeColor="text1"/>
          <w:sz w:val="24"/>
          <w:szCs w:val="24"/>
          <w:vertAlign w:val="subscript"/>
          <w:lang w:eastAsia="ja-JP"/>
        </w:rPr>
        <w:t>n</w:t>
      </w:r>
      <w:proofErr w:type="gramEnd"/>
      <w:r w:rsidRPr="00C157B2">
        <w:rPr>
          <w:rFonts w:ascii="Times New Roman" w:hAnsi="Times New Roman" w:hint="eastAsia"/>
          <w:color w:val="000000" w:themeColor="text1"/>
          <w:sz w:val="24"/>
          <w:szCs w:val="24"/>
          <w:lang w:eastAsia="ja-JP"/>
        </w:rPr>
        <w:t xml:space="preserve"> = momen nominal penampang</w:t>
      </w:r>
    </w:p>
    <w:p w:rsidR="00750D8D" w:rsidRPr="00C157B2" w:rsidRDefault="00750D8D" w:rsidP="00C157B2">
      <w:pPr>
        <w:pStyle w:val="BodyTextIndent3"/>
        <w:spacing w:before="0" w:line="360" w:lineRule="auto"/>
        <w:ind w:left="720" w:firstLine="0"/>
        <w:rPr>
          <w:rFonts w:ascii="Times New Roman" w:hAnsi="Times New Roman"/>
          <w:color w:val="000000" w:themeColor="text1"/>
          <w:sz w:val="24"/>
          <w:szCs w:val="24"/>
          <w:lang w:eastAsia="ja-JP"/>
        </w:rPr>
      </w:pPr>
      <w:r w:rsidRPr="00C157B2">
        <w:rPr>
          <w:rFonts w:ascii="Times New Roman" w:hAnsi="Times New Roman" w:hint="eastAsia"/>
          <w:i/>
          <w:color w:val="000000" w:themeColor="text1"/>
          <w:sz w:val="24"/>
          <w:szCs w:val="24"/>
          <w:lang w:eastAsia="ja-JP"/>
        </w:rPr>
        <w:tab/>
      </w:r>
      <w:r w:rsidRPr="00C157B2">
        <w:rPr>
          <w:rFonts w:ascii="Times New Roman" w:hAnsi="Times New Roman" w:hint="eastAsia"/>
          <w:i/>
          <w:color w:val="000000" w:themeColor="text1"/>
          <w:sz w:val="24"/>
          <w:szCs w:val="24"/>
          <w:lang w:eastAsia="ja-JP"/>
        </w:rPr>
        <w:tab/>
        <w:t>T</w:t>
      </w:r>
      <w:r w:rsidRPr="00C157B2">
        <w:rPr>
          <w:rFonts w:ascii="Times New Roman" w:hAnsi="Times New Roman" w:hint="eastAsia"/>
          <w:i/>
          <w:color w:val="000000" w:themeColor="text1"/>
          <w:sz w:val="24"/>
          <w:szCs w:val="24"/>
          <w:vertAlign w:val="subscript"/>
          <w:lang w:eastAsia="ja-JP"/>
        </w:rPr>
        <w:t>u</w:t>
      </w:r>
      <w:r w:rsidRPr="00C157B2">
        <w:rPr>
          <w:rFonts w:ascii="Times New Roman" w:hAnsi="Times New Roman" w:hint="eastAsia"/>
          <w:color w:val="000000" w:themeColor="text1"/>
          <w:sz w:val="24"/>
          <w:szCs w:val="24"/>
          <w:lang w:eastAsia="ja-JP"/>
        </w:rPr>
        <w:t xml:space="preserve"> = momen ultimate akibat beban terfaktor</w:t>
      </w:r>
    </w:p>
    <w:p w:rsidR="00750D8D" w:rsidRPr="000A4987" w:rsidRDefault="00750D8D" w:rsidP="000A4987">
      <w:pPr>
        <w:pStyle w:val="BodyTextIndent3"/>
        <w:spacing w:before="0" w:line="360" w:lineRule="auto"/>
        <w:ind w:left="720" w:firstLine="0"/>
        <w:rPr>
          <w:rFonts w:ascii="Times New Roman" w:eastAsia="ＭＳ 明朝" w:hAnsi="Times New Roman"/>
          <w:color w:val="000000" w:themeColor="text1"/>
          <w:sz w:val="24"/>
          <w:szCs w:val="24"/>
          <w:lang w:eastAsia="ja-JP"/>
        </w:rPr>
      </w:pPr>
      <w:r w:rsidRPr="00C157B2">
        <w:rPr>
          <w:rFonts w:ascii="Times New Roman" w:hAnsi="Times New Roman" w:hint="eastAsia"/>
          <w:color w:val="000000" w:themeColor="text1"/>
          <w:sz w:val="24"/>
          <w:szCs w:val="24"/>
          <w:lang w:eastAsia="ja-JP"/>
        </w:rPr>
        <w:tab/>
      </w:r>
      <w:r w:rsidRPr="00C157B2">
        <w:rPr>
          <w:rFonts w:ascii="Times New Roman" w:hAnsi="Times New Roman" w:hint="eastAsia"/>
          <w:color w:val="000000" w:themeColor="text1"/>
          <w:sz w:val="24"/>
          <w:szCs w:val="24"/>
          <w:lang w:eastAsia="ja-JP"/>
        </w:rPr>
        <w:tab/>
      </w:r>
      <w:proofErr w:type="gramStart"/>
      <w:r w:rsidRPr="00C157B2">
        <w:rPr>
          <w:rFonts w:ascii="Times New Roman" w:eastAsia="ＭＳ 明朝" w:hAnsi="Times New Roman"/>
          <w:i/>
          <w:color w:val="000000" w:themeColor="text1"/>
          <w:sz w:val="24"/>
          <w:szCs w:val="24"/>
          <w:lang w:eastAsia="ja-JP"/>
        </w:rPr>
        <w:t>Ø</w:t>
      </w:r>
      <w:r w:rsidRPr="00C157B2">
        <w:rPr>
          <w:rFonts w:ascii="Times New Roman" w:hAnsi="Times New Roman" w:hint="eastAsia"/>
          <w:color w:val="000000" w:themeColor="text1"/>
          <w:sz w:val="24"/>
          <w:szCs w:val="24"/>
          <w:lang w:eastAsia="ja-JP"/>
        </w:rPr>
        <w:t xml:space="preserve">  =</w:t>
      </w:r>
      <w:proofErr w:type="gramEnd"/>
      <w:r w:rsidRPr="00C157B2">
        <w:rPr>
          <w:rFonts w:ascii="Times New Roman" w:hAnsi="Times New Roman" w:hint="eastAsia"/>
          <w:color w:val="000000" w:themeColor="text1"/>
          <w:sz w:val="24"/>
          <w:szCs w:val="24"/>
          <w:lang w:eastAsia="ja-JP"/>
        </w:rPr>
        <w:t xml:space="preserve"> </w:t>
      </w:r>
      <w:r w:rsidRPr="00C157B2">
        <w:rPr>
          <w:rFonts w:ascii="Times New Roman" w:hAnsi="Times New Roman"/>
          <w:color w:val="000000" w:themeColor="text1"/>
          <w:sz w:val="24"/>
          <w:szCs w:val="24"/>
          <w:lang w:eastAsia="ja-JP"/>
        </w:rPr>
        <w:t>factor</w:t>
      </w:r>
      <w:r w:rsidRPr="00C157B2">
        <w:rPr>
          <w:rFonts w:ascii="Times New Roman" w:hAnsi="Times New Roman" w:hint="eastAsia"/>
          <w:color w:val="000000" w:themeColor="text1"/>
          <w:sz w:val="24"/>
          <w:szCs w:val="24"/>
          <w:lang w:eastAsia="ja-JP"/>
        </w:rPr>
        <w:t xml:space="preserve"> reduksi (untuk torsi </w:t>
      </w:r>
      <w:r w:rsidRPr="00C157B2">
        <w:rPr>
          <w:rFonts w:ascii="Times New Roman" w:eastAsia="ＭＳ 明朝" w:hAnsi="Times New Roman"/>
          <w:i/>
          <w:color w:val="000000" w:themeColor="text1"/>
          <w:sz w:val="24"/>
          <w:szCs w:val="24"/>
          <w:lang w:eastAsia="ja-JP"/>
        </w:rPr>
        <w:t>Ø</w:t>
      </w:r>
      <w:r w:rsidRPr="00C157B2">
        <w:rPr>
          <w:rFonts w:ascii="Times New Roman" w:eastAsia="ＭＳ 明朝" w:hAnsi="Times New Roman" w:hint="eastAsia"/>
          <w:i/>
          <w:color w:val="000000" w:themeColor="text1"/>
          <w:sz w:val="24"/>
          <w:szCs w:val="24"/>
          <w:lang w:eastAsia="ja-JP"/>
        </w:rPr>
        <w:t xml:space="preserve"> </w:t>
      </w:r>
      <w:r w:rsidRPr="00C157B2">
        <w:rPr>
          <w:rFonts w:ascii="Times New Roman" w:eastAsia="ＭＳ 明朝" w:hAnsi="Times New Roman" w:hint="eastAsia"/>
          <w:color w:val="000000" w:themeColor="text1"/>
          <w:sz w:val="24"/>
          <w:szCs w:val="24"/>
          <w:lang w:eastAsia="ja-JP"/>
        </w:rPr>
        <w:t>= 0.75)</w:t>
      </w:r>
    </w:p>
    <w:sectPr w:rsidR="00750D8D" w:rsidRPr="000A4987" w:rsidSect="00E20361">
      <w:headerReference w:type="even" r:id="rId18"/>
      <w:headerReference w:type="default" r:id="rId19"/>
      <w:footerReference w:type="even" r:id="rId20"/>
      <w:footerReference w:type="default" r:id="rId21"/>
      <w:headerReference w:type="first" r:id="rId22"/>
      <w:footerReference w:type="first" r:id="rId23"/>
      <w:pgSz w:w="11907" w:h="16840" w:code="9"/>
      <w:pgMar w:top="1418" w:right="1701" w:bottom="1701" w:left="1701" w:header="0" w:footer="2041" w:gutter="0"/>
      <w:pgNumType w:start="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6AF" w:rsidRDefault="00B416AF">
      <w:pPr>
        <w:spacing w:before="0"/>
      </w:pPr>
      <w:r>
        <w:separator/>
      </w:r>
    </w:p>
  </w:endnote>
  <w:endnote w:type="continuationSeparator" w:id="0">
    <w:p w:rsidR="00B416AF" w:rsidRDefault="00B416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Slab703 Lt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98" w:rsidRPr="002A2E4F" w:rsidRDefault="00A24C98" w:rsidP="004E3FC7">
    <w:pPr>
      <w:pStyle w:val="Footer"/>
      <w:pBdr>
        <w:top w:val="single" w:sz="4" w:space="1" w:color="auto"/>
      </w:pBdr>
      <w:spacing w:before="0"/>
      <w:rPr>
        <w:b/>
        <w:bCs/>
        <w:i/>
        <w:iCs/>
        <w:sz w:val="18"/>
        <w:szCs w:val="18"/>
      </w:rPr>
    </w:pPr>
    <w:r w:rsidRPr="000B7728">
      <w:rPr>
        <w:rStyle w:val="PageNumber"/>
        <w:rFonts w:ascii="Arial" w:hAnsi="Arial" w:cs="Arial"/>
        <w:b/>
        <w:bCs/>
        <w:szCs w:val="22"/>
      </w:rPr>
      <w:fldChar w:fldCharType="begin"/>
    </w:r>
    <w:r w:rsidRPr="000B7728">
      <w:rPr>
        <w:rStyle w:val="PageNumber"/>
        <w:rFonts w:ascii="Arial" w:hAnsi="Arial" w:cs="Arial"/>
        <w:b/>
        <w:bCs/>
        <w:szCs w:val="22"/>
      </w:rPr>
      <w:instrText xml:space="preserve"> PAGE </w:instrText>
    </w:r>
    <w:r w:rsidRPr="000B7728">
      <w:rPr>
        <w:rStyle w:val="PageNumber"/>
        <w:rFonts w:ascii="Arial" w:hAnsi="Arial" w:cs="Arial"/>
        <w:b/>
        <w:bCs/>
        <w:szCs w:val="22"/>
      </w:rPr>
      <w:fldChar w:fldCharType="separate"/>
    </w:r>
    <w:r>
      <w:rPr>
        <w:rStyle w:val="PageNumber"/>
        <w:rFonts w:ascii="Arial" w:hAnsi="Arial" w:cs="Arial"/>
        <w:b/>
        <w:bCs/>
        <w:noProof/>
        <w:szCs w:val="22"/>
      </w:rPr>
      <w:t>1</w:t>
    </w:r>
    <w:r w:rsidRPr="000B7728">
      <w:rPr>
        <w:rStyle w:val="PageNumber"/>
        <w:rFonts w:ascii="Arial" w:hAnsi="Arial" w:cs="Arial"/>
        <w:b/>
        <w:bCs/>
        <w:szCs w:val="22"/>
      </w:rPr>
      <w:fldChar w:fldCharType="end"/>
    </w:r>
    <w:r>
      <w:rPr>
        <w:rStyle w:val="PageNumber"/>
      </w:rPr>
      <w:t xml:space="preserve">   </w:t>
    </w:r>
    <w:r w:rsidRPr="002A2E4F">
      <w:rPr>
        <w:rStyle w:val="PageNumber"/>
        <w:rFonts w:ascii="Arial" w:hAnsi="Arial" w:cs="Arial"/>
        <w:sz w:val="18"/>
        <w:szCs w:val="18"/>
      </w:rPr>
      <w:t xml:space="preserve">Amrinsyah Nasution, </w:t>
    </w:r>
    <w:r w:rsidRPr="002A2E4F">
      <w:rPr>
        <w:rStyle w:val="PageNumber"/>
        <w:rFonts w:ascii="Arial" w:hAnsi="Arial" w:cs="Arial"/>
        <w:i/>
        <w:sz w:val="18"/>
        <w:szCs w:val="18"/>
      </w:rPr>
      <w:t xml:space="preserve">Analisis dan Desain Struktur </w:t>
    </w:r>
    <w:r w:rsidRPr="002A2E4F">
      <w:rPr>
        <w:rStyle w:val="PageNumber"/>
        <w:rFonts w:ascii="Arial" w:hAnsi="Arial" w:cs="Arial"/>
        <w:bCs/>
        <w:i/>
        <w:iCs/>
        <w:sz w:val="18"/>
        <w:szCs w:val="18"/>
      </w:rPr>
      <w:t>Beton Bertulang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98" w:rsidRDefault="001C67AD" w:rsidP="004E3FC7">
    <w:pPr>
      <w:pStyle w:val="Footer"/>
      <w:pBdr>
        <w:top w:val="single" w:sz="4" w:space="1" w:color="auto"/>
      </w:pBdr>
      <w:tabs>
        <w:tab w:val="clear" w:pos="8640"/>
        <w:tab w:val="right" w:pos="10490"/>
      </w:tabs>
      <w:spacing w:before="0"/>
      <w:jc w:val="right"/>
    </w:pPr>
    <w:r w:rsidRPr="001E5BC8">
      <w:rPr>
        <w:bCs/>
        <w:iCs/>
        <w:sz w:val="18"/>
        <w:szCs w:val="18"/>
        <w:lang w:eastAsia="ja-JP"/>
      </w:rPr>
      <w:t>Struktur</w:t>
    </w:r>
    <w:r w:rsidR="00A24C98" w:rsidRPr="001E5BC8">
      <w:rPr>
        <w:bCs/>
        <w:iCs/>
        <w:sz w:val="18"/>
        <w:szCs w:val="18"/>
      </w:rPr>
      <w:t xml:space="preserve"> </w:t>
    </w:r>
    <w:r w:rsidR="00A24C98" w:rsidRPr="00E20361">
      <w:rPr>
        <w:bCs/>
        <w:iCs/>
        <w:sz w:val="18"/>
        <w:szCs w:val="18"/>
      </w:rPr>
      <w:t>Beton</w:t>
    </w:r>
    <w:r w:rsidR="007607AD" w:rsidRPr="00E20361">
      <w:rPr>
        <w:bCs/>
        <w:iCs/>
        <w:sz w:val="18"/>
        <w:szCs w:val="18"/>
        <w:lang w:eastAsia="ja-JP"/>
      </w:rPr>
      <w:t xml:space="preserve"> I</w:t>
    </w:r>
    <w:r w:rsidR="00A24C98">
      <w:rPr>
        <w:b/>
        <w:bCs/>
        <w:i/>
        <w:iCs/>
      </w:rPr>
      <w:t xml:space="preserve"> </w:t>
    </w:r>
    <w:r w:rsidR="00A24C98">
      <w:t xml:space="preserve"> </w:t>
    </w:r>
    <w:bookmarkStart w:id="0" w:name="_GoBack"/>
    <w:bookmarkEnd w:id="0"/>
    <w:r w:rsidR="00A24C98" w:rsidRPr="000B7728">
      <w:rPr>
        <w:rStyle w:val="PageNumber"/>
        <w:b/>
        <w:bCs/>
      </w:rPr>
      <w:t xml:space="preserve"> </w:t>
    </w:r>
    <w:r w:rsidR="00A24C98" w:rsidRPr="000B7728">
      <w:rPr>
        <w:rStyle w:val="PageNumber"/>
        <w:rFonts w:ascii="Arial" w:hAnsi="Arial" w:cs="Arial"/>
        <w:b/>
        <w:bCs/>
        <w:szCs w:val="22"/>
      </w:rPr>
      <w:fldChar w:fldCharType="begin"/>
    </w:r>
    <w:r w:rsidR="00A24C98" w:rsidRPr="000B7728">
      <w:rPr>
        <w:rStyle w:val="PageNumber"/>
        <w:rFonts w:ascii="Arial" w:hAnsi="Arial" w:cs="Arial"/>
        <w:b/>
        <w:bCs/>
        <w:szCs w:val="22"/>
      </w:rPr>
      <w:instrText xml:space="preserve"> PAGE </w:instrText>
    </w:r>
    <w:r w:rsidR="00A24C98" w:rsidRPr="000B7728">
      <w:rPr>
        <w:rStyle w:val="PageNumber"/>
        <w:rFonts w:ascii="Arial" w:hAnsi="Arial" w:cs="Arial"/>
        <w:b/>
        <w:bCs/>
        <w:szCs w:val="22"/>
      </w:rPr>
      <w:fldChar w:fldCharType="separate"/>
    </w:r>
    <w:r w:rsidR="00133C56">
      <w:rPr>
        <w:rStyle w:val="PageNumber"/>
        <w:rFonts w:ascii="Arial" w:hAnsi="Arial" w:cs="Arial"/>
        <w:b/>
        <w:bCs/>
        <w:noProof/>
        <w:szCs w:val="22"/>
      </w:rPr>
      <w:t>61</w:t>
    </w:r>
    <w:r w:rsidR="00A24C98" w:rsidRPr="000B7728">
      <w:rPr>
        <w:rStyle w:val="PageNumber"/>
        <w:rFonts w:ascii="Arial" w:hAnsi="Arial" w:cs="Arial"/>
        <w:b/>
        <w:bCs/>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0E" w:rsidRDefault="00737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6AF" w:rsidRDefault="00B416AF">
      <w:pPr>
        <w:spacing w:before="0"/>
      </w:pPr>
      <w:r>
        <w:separator/>
      </w:r>
    </w:p>
  </w:footnote>
  <w:footnote w:type="continuationSeparator" w:id="0">
    <w:p w:rsidR="00B416AF" w:rsidRDefault="00B416A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0E" w:rsidRDefault="007375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50E" w:rsidRDefault="007375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98" w:rsidRDefault="00A24C98">
    <w:pPr>
      <w:pStyle w:val="Header"/>
      <w:jc w:val="right"/>
    </w:pPr>
    <w:r>
      <w:rPr>
        <w:rFonts w:ascii="GeoSlab703 Lt BT" w:hAnsi="GeoSlab703 Lt BT"/>
        <w:i/>
      </w:rPr>
      <w:t xml:space="preserve">MODUL 1 - </w:t>
    </w:r>
    <w:r>
      <w:rPr>
        <w:rStyle w:val="PageNumber"/>
        <w:rFonts w:ascii="GeoSlab703 Lt BT" w:hAnsi="GeoSlab703 Lt BT"/>
      </w:rPr>
      <w:fldChar w:fldCharType="begin"/>
    </w:r>
    <w:r>
      <w:rPr>
        <w:rStyle w:val="PageNumber"/>
        <w:rFonts w:ascii="GeoSlab703 Lt BT" w:hAnsi="GeoSlab703 Lt BT"/>
      </w:rPr>
      <w:instrText xml:space="preserve"> PAGE </w:instrText>
    </w:r>
    <w:r>
      <w:rPr>
        <w:rStyle w:val="PageNumber"/>
        <w:rFonts w:ascii="GeoSlab703 Lt BT" w:hAnsi="GeoSlab703 Lt BT"/>
      </w:rPr>
      <w:fldChar w:fldCharType="separate"/>
    </w:r>
    <w:r>
      <w:rPr>
        <w:rStyle w:val="PageNumber"/>
        <w:rFonts w:ascii="GeoSlab703 Lt BT" w:hAnsi="GeoSlab703 Lt BT"/>
      </w:rPr>
      <w:t>1</w:t>
    </w:r>
    <w:r>
      <w:rPr>
        <w:rStyle w:val="PageNumber"/>
        <w:rFonts w:ascii="GeoSlab703 Lt BT" w:hAnsi="GeoSlab703 Lt BT"/>
      </w:rPr>
      <w:fldChar w:fldCharType="end"/>
    </w:r>
    <w:r>
      <w:rPr>
        <w:rFonts w:ascii="GeoSlab703 Lt BT" w:hAnsi="GeoSlab703 Lt BT"/>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3306"/>
    <w:multiLevelType w:val="hybridMultilevel"/>
    <w:tmpl w:val="945C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61694"/>
    <w:multiLevelType w:val="hybridMultilevel"/>
    <w:tmpl w:val="89BA1D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773ED8"/>
    <w:multiLevelType w:val="hybridMultilevel"/>
    <w:tmpl w:val="28A48610"/>
    <w:lvl w:ilvl="0" w:tplc="04090019">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3">
    <w:nsid w:val="0D923DC2"/>
    <w:multiLevelType w:val="hybridMultilevel"/>
    <w:tmpl w:val="4F3C41EA"/>
    <w:lvl w:ilvl="0" w:tplc="C0D2A884">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B207A1"/>
    <w:multiLevelType w:val="hybridMultilevel"/>
    <w:tmpl w:val="A2AC28D8"/>
    <w:lvl w:ilvl="0" w:tplc="04090019">
      <w:start w:val="1"/>
      <w:numFmt w:val="lowerLetter"/>
      <w:lvlText w:val="%1."/>
      <w:lvlJc w:val="left"/>
      <w:pPr>
        <w:ind w:left="1911" w:hanging="360"/>
      </w:pPr>
      <w:rPr>
        <w:rFonts w:hint="default"/>
      </w:rPr>
    </w:lvl>
    <w:lvl w:ilvl="1" w:tplc="04210019" w:tentative="1">
      <w:start w:val="1"/>
      <w:numFmt w:val="lowerLetter"/>
      <w:lvlText w:val="%2."/>
      <w:lvlJc w:val="left"/>
      <w:pPr>
        <w:ind w:left="2631" w:hanging="360"/>
      </w:pPr>
    </w:lvl>
    <w:lvl w:ilvl="2" w:tplc="0421001B" w:tentative="1">
      <w:start w:val="1"/>
      <w:numFmt w:val="lowerRoman"/>
      <w:lvlText w:val="%3."/>
      <w:lvlJc w:val="right"/>
      <w:pPr>
        <w:ind w:left="3351" w:hanging="180"/>
      </w:pPr>
    </w:lvl>
    <w:lvl w:ilvl="3" w:tplc="0421000F" w:tentative="1">
      <w:start w:val="1"/>
      <w:numFmt w:val="decimal"/>
      <w:lvlText w:val="%4."/>
      <w:lvlJc w:val="left"/>
      <w:pPr>
        <w:ind w:left="4071" w:hanging="360"/>
      </w:pPr>
    </w:lvl>
    <w:lvl w:ilvl="4" w:tplc="04210019" w:tentative="1">
      <w:start w:val="1"/>
      <w:numFmt w:val="lowerLetter"/>
      <w:lvlText w:val="%5."/>
      <w:lvlJc w:val="left"/>
      <w:pPr>
        <w:ind w:left="4791" w:hanging="360"/>
      </w:pPr>
    </w:lvl>
    <w:lvl w:ilvl="5" w:tplc="0421001B" w:tentative="1">
      <w:start w:val="1"/>
      <w:numFmt w:val="lowerRoman"/>
      <w:lvlText w:val="%6."/>
      <w:lvlJc w:val="right"/>
      <w:pPr>
        <w:ind w:left="5511" w:hanging="180"/>
      </w:pPr>
    </w:lvl>
    <w:lvl w:ilvl="6" w:tplc="0421000F" w:tentative="1">
      <w:start w:val="1"/>
      <w:numFmt w:val="decimal"/>
      <w:lvlText w:val="%7."/>
      <w:lvlJc w:val="left"/>
      <w:pPr>
        <w:ind w:left="6231" w:hanging="360"/>
      </w:pPr>
    </w:lvl>
    <w:lvl w:ilvl="7" w:tplc="04210019" w:tentative="1">
      <w:start w:val="1"/>
      <w:numFmt w:val="lowerLetter"/>
      <w:lvlText w:val="%8."/>
      <w:lvlJc w:val="left"/>
      <w:pPr>
        <w:ind w:left="6951" w:hanging="360"/>
      </w:pPr>
    </w:lvl>
    <w:lvl w:ilvl="8" w:tplc="0421001B" w:tentative="1">
      <w:start w:val="1"/>
      <w:numFmt w:val="lowerRoman"/>
      <w:lvlText w:val="%9."/>
      <w:lvlJc w:val="right"/>
      <w:pPr>
        <w:ind w:left="7671" w:hanging="180"/>
      </w:pPr>
    </w:lvl>
  </w:abstractNum>
  <w:abstractNum w:abstractNumId="5">
    <w:nsid w:val="0ED11D70"/>
    <w:multiLevelType w:val="singleLevel"/>
    <w:tmpl w:val="0409000F"/>
    <w:lvl w:ilvl="0">
      <w:start w:val="1"/>
      <w:numFmt w:val="decimal"/>
      <w:lvlText w:val="%1."/>
      <w:lvlJc w:val="left"/>
      <w:pPr>
        <w:tabs>
          <w:tab w:val="num" w:pos="360"/>
        </w:tabs>
        <w:ind w:left="360" w:hanging="360"/>
      </w:pPr>
    </w:lvl>
  </w:abstractNum>
  <w:abstractNum w:abstractNumId="6">
    <w:nsid w:val="0FD757D1"/>
    <w:multiLevelType w:val="hybridMultilevel"/>
    <w:tmpl w:val="4090665C"/>
    <w:lvl w:ilvl="0" w:tplc="19B23CC2">
      <w:start w:val="1"/>
      <w:numFmt w:val="lowerLetter"/>
      <w:lvlText w:val="%1."/>
      <w:lvlJc w:val="left"/>
      <w:pPr>
        <w:tabs>
          <w:tab w:val="num" w:pos="480"/>
        </w:tabs>
        <w:ind w:left="48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382EE7"/>
    <w:multiLevelType w:val="singleLevel"/>
    <w:tmpl w:val="E690AF3E"/>
    <w:lvl w:ilvl="0">
      <w:start w:val="1"/>
      <w:numFmt w:val="decimal"/>
      <w:lvlText w:val="%1."/>
      <w:legacy w:legacy="1" w:legacySpace="0" w:legacyIndent="360"/>
      <w:lvlJc w:val="left"/>
      <w:pPr>
        <w:ind w:left="360" w:hanging="360"/>
      </w:pPr>
    </w:lvl>
  </w:abstractNum>
  <w:abstractNum w:abstractNumId="8">
    <w:nsid w:val="12D104A5"/>
    <w:multiLevelType w:val="hybridMultilevel"/>
    <w:tmpl w:val="A092AC48"/>
    <w:lvl w:ilvl="0" w:tplc="D604EA4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086EA0"/>
    <w:multiLevelType w:val="hybridMultilevel"/>
    <w:tmpl w:val="422AB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4F056B"/>
    <w:multiLevelType w:val="hybridMultilevel"/>
    <w:tmpl w:val="10001466"/>
    <w:lvl w:ilvl="0" w:tplc="7D7C9CB4">
      <w:start w:val="1"/>
      <w:numFmt w:val="lowerLetter"/>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nsid w:val="1EBB1DF1"/>
    <w:multiLevelType w:val="hybridMultilevel"/>
    <w:tmpl w:val="AEEE5636"/>
    <w:lvl w:ilvl="0" w:tplc="CE2ABBBA">
      <w:start w:val="1"/>
      <w:numFmt w:val="lowerLetter"/>
      <w:lvlText w:val="%1."/>
      <w:lvlJc w:val="left"/>
      <w:pPr>
        <w:tabs>
          <w:tab w:val="num" w:pos="480"/>
        </w:tabs>
        <w:ind w:left="48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6839A3"/>
    <w:multiLevelType w:val="hybridMultilevel"/>
    <w:tmpl w:val="B3344A58"/>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3">
    <w:nsid w:val="2C737405"/>
    <w:multiLevelType w:val="hybridMultilevel"/>
    <w:tmpl w:val="4112BAFC"/>
    <w:lvl w:ilvl="0" w:tplc="77567FC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nsid w:val="2F620A41"/>
    <w:multiLevelType w:val="hybridMultilevel"/>
    <w:tmpl w:val="9B94E4A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E0FE0AE6">
      <w:start w:val="1"/>
      <w:numFmt w:val="lowerRoman"/>
      <w:lvlText w:val="%6."/>
      <w:lvlJc w:val="right"/>
      <w:pPr>
        <w:ind w:left="4320" w:hanging="18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922792"/>
    <w:multiLevelType w:val="hybridMultilevel"/>
    <w:tmpl w:val="B9FC7AD6"/>
    <w:lvl w:ilvl="0" w:tplc="2C643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49737F2"/>
    <w:multiLevelType w:val="hybridMultilevel"/>
    <w:tmpl w:val="13D2B66A"/>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7">
    <w:nsid w:val="357D28F7"/>
    <w:multiLevelType w:val="hybridMultilevel"/>
    <w:tmpl w:val="B728E6D0"/>
    <w:lvl w:ilvl="0" w:tplc="5AC80200">
      <w:start w:val="1"/>
      <w:numFmt w:val="bullet"/>
      <w:lvlText w:val=""/>
      <w:lvlJc w:val="left"/>
      <w:pPr>
        <w:tabs>
          <w:tab w:val="num" w:pos="720"/>
        </w:tabs>
        <w:ind w:left="720" w:hanging="360"/>
      </w:pPr>
      <w:rPr>
        <w:rFonts w:ascii="Wingdings 2" w:hAnsi="Wingdings 2" w:hint="default"/>
      </w:rPr>
    </w:lvl>
    <w:lvl w:ilvl="1" w:tplc="98E285F6">
      <w:start w:val="1"/>
      <w:numFmt w:val="decimal"/>
      <w:lvlText w:val="%2."/>
      <w:lvlJc w:val="left"/>
      <w:pPr>
        <w:tabs>
          <w:tab w:val="num" w:pos="1440"/>
        </w:tabs>
        <w:ind w:left="1440" w:hanging="360"/>
      </w:pPr>
      <w:rPr>
        <w:rFonts w:asciiTheme="minorHAnsi" w:hAnsiTheme="minorHAnsi"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18">
    <w:nsid w:val="3961721C"/>
    <w:multiLevelType w:val="hybridMultilevel"/>
    <w:tmpl w:val="43AA3928"/>
    <w:lvl w:ilvl="0" w:tplc="DFD20D7A">
      <w:start w:val="1"/>
      <w:numFmt w:val="decimal"/>
      <w:lvlText w:val="%1."/>
      <w:lvlJc w:val="left"/>
      <w:pPr>
        <w:ind w:left="925" w:hanging="360"/>
      </w:pPr>
      <w:rPr>
        <w:rFonts w:eastAsia="ＭＳ 明朝"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9">
    <w:nsid w:val="3FC813DF"/>
    <w:multiLevelType w:val="singleLevel"/>
    <w:tmpl w:val="E690AF3E"/>
    <w:lvl w:ilvl="0">
      <w:start w:val="1"/>
      <w:numFmt w:val="decimal"/>
      <w:lvlText w:val="%1."/>
      <w:legacy w:legacy="1" w:legacySpace="0" w:legacyIndent="360"/>
      <w:lvlJc w:val="left"/>
      <w:pPr>
        <w:ind w:left="360" w:hanging="360"/>
      </w:pPr>
    </w:lvl>
  </w:abstractNum>
  <w:abstractNum w:abstractNumId="20">
    <w:nsid w:val="407D3890"/>
    <w:multiLevelType w:val="hybridMultilevel"/>
    <w:tmpl w:val="D7AA0EF6"/>
    <w:lvl w:ilvl="0" w:tplc="6D2A6226">
      <w:start w:val="1"/>
      <w:numFmt w:val="lowerLetter"/>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08D2EA4"/>
    <w:multiLevelType w:val="singleLevel"/>
    <w:tmpl w:val="E690AF3E"/>
    <w:lvl w:ilvl="0">
      <w:start w:val="1"/>
      <w:numFmt w:val="decimal"/>
      <w:lvlText w:val="%1."/>
      <w:legacy w:legacy="1" w:legacySpace="0" w:legacyIndent="360"/>
      <w:lvlJc w:val="left"/>
      <w:pPr>
        <w:ind w:left="360" w:hanging="360"/>
      </w:pPr>
    </w:lvl>
  </w:abstractNum>
  <w:abstractNum w:abstractNumId="22">
    <w:nsid w:val="419E080A"/>
    <w:multiLevelType w:val="singleLevel"/>
    <w:tmpl w:val="E690AF3E"/>
    <w:lvl w:ilvl="0">
      <w:start w:val="1"/>
      <w:numFmt w:val="decimal"/>
      <w:lvlText w:val="%1."/>
      <w:legacy w:legacy="1" w:legacySpace="0" w:legacyIndent="360"/>
      <w:lvlJc w:val="left"/>
      <w:pPr>
        <w:ind w:left="360" w:hanging="360"/>
      </w:pPr>
    </w:lvl>
  </w:abstractNum>
  <w:abstractNum w:abstractNumId="23">
    <w:nsid w:val="41F04B5F"/>
    <w:multiLevelType w:val="singleLevel"/>
    <w:tmpl w:val="13F26C2E"/>
    <w:lvl w:ilvl="0">
      <w:start w:val="1"/>
      <w:numFmt w:val="decimal"/>
      <w:pStyle w:val="list-num-1"/>
      <w:lvlText w:val="%1)"/>
      <w:lvlJc w:val="left"/>
      <w:pPr>
        <w:tabs>
          <w:tab w:val="num" w:pos="1361"/>
        </w:tabs>
        <w:ind w:left="1361" w:hanging="454"/>
      </w:pPr>
    </w:lvl>
  </w:abstractNum>
  <w:abstractNum w:abstractNumId="24">
    <w:nsid w:val="48EC4060"/>
    <w:multiLevelType w:val="hybridMultilevel"/>
    <w:tmpl w:val="A7CE1FD4"/>
    <w:lvl w:ilvl="0" w:tplc="5AC80200">
      <w:start w:val="1"/>
      <w:numFmt w:val="bullet"/>
      <w:lvlText w:val=""/>
      <w:lvlJc w:val="left"/>
      <w:pPr>
        <w:tabs>
          <w:tab w:val="num" w:pos="720"/>
        </w:tabs>
        <w:ind w:left="720" w:hanging="360"/>
      </w:pPr>
      <w:rPr>
        <w:rFonts w:ascii="Wingdings 2" w:hAnsi="Wingdings 2" w:hint="default"/>
      </w:rPr>
    </w:lvl>
    <w:lvl w:ilvl="1" w:tplc="04090019">
      <w:start w:val="1"/>
      <w:numFmt w:val="lowerLetter"/>
      <w:lvlText w:val="%2."/>
      <w:lvlJc w:val="left"/>
      <w:pPr>
        <w:tabs>
          <w:tab w:val="num" w:pos="1440"/>
        </w:tabs>
        <w:ind w:left="1440" w:hanging="360"/>
      </w:pPr>
      <w:rPr>
        <w:rFonts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25">
    <w:nsid w:val="4AFD0708"/>
    <w:multiLevelType w:val="singleLevel"/>
    <w:tmpl w:val="E690AF3E"/>
    <w:lvl w:ilvl="0">
      <w:start w:val="1"/>
      <w:numFmt w:val="decimal"/>
      <w:lvlText w:val="%1."/>
      <w:legacy w:legacy="1" w:legacySpace="0" w:legacyIndent="360"/>
      <w:lvlJc w:val="left"/>
      <w:pPr>
        <w:ind w:left="360" w:hanging="360"/>
      </w:pPr>
    </w:lvl>
  </w:abstractNum>
  <w:abstractNum w:abstractNumId="26">
    <w:nsid w:val="4E491C64"/>
    <w:multiLevelType w:val="hybridMultilevel"/>
    <w:tmpl w:val="3ADEEA16"/>
    <w:lvl w:ilvl="0" w:tplc="BA0CD80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15909EF"/>
    <w:multiLevelType w:val="hybridMultilevel"/>
    <w:tmpl w:val="C6962598"/>
    <w:lvl w:ilvl="0" w:tplc="532C255C">
      <w:start w:val="1"/>
      <w:numFmt w:val="lowerLetter"/>
      <w:lvlText w:val="%1."/>
      <w:lvlJc w:val="left"/>
      <w:pPr>
        <w:tabs>
          <w:tab w:val="num" w:pos="360"/>
        </w:tabs>
        <w:ind w:left="360" w:hanging="360"/>
      </w:pPr>
      <w:rPr>
        <w:rFonts w:ascii="Times New Roman" w:hAnsi="Times New Roman" w:hint="default"/>
        <w:b w:val="0"/>
        <w:i w:val="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8">
    <w:nsid w:val="539F4134"/>
    <w:multiLevelType w:val="multilevel"/>
    <w:tmpl w:val="16949D76"/>
    <w:lvl w:ilvl="0">
      <w:start w:val="1"/>
      <w:numFmt w:val="decimal"/>
      <w:lvlText w:val="%1."/>
      <w:lvlJc w:val="left"/>
      <w:pPr>
        <w:ind w:left="420" w:hanging="420"/>
      </w:pPr>
      <w:rPr>
        <w:rFonts w:hint="eastAsia"/>
      </w:rPr>
    </w:lvl>
    <w:lvl w:ilvl="1">
      <w:start w:val="4"/>
      <w:numFmt w:val="decimal"/>
      <w:isLgl/>
      <w:lvlText w:val="%1.%2"/>
      <w:lvlJc w:val="left"/>
      <w:pPr>
        <w:ind w:left="1077" w:hanging="51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9">
    <w:nsid w:val="53F05D0A"/>
    <w:multiLevelType w:val="hybridMultilevel"/>
    <w:tmpl w:val="7E38CEFE"/>
    <w:lvl w:ilvl="0" w:tplc="E17624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2F31E4"/>
    <w:multiLevelType w:val="hybridMultilevel"/>
    <w:tmpl w:val="E5E4EA0E"/>
    <w:lvl w:ilvl="0" w:tplc="928EED58">
      <w:numFmt w:val="bullet"/>
      <w:lvlText w:val="-"/>
      <w:lvlJc w:val="left"/>
      <w:pPr>
        <w:ind w:left="720" w:hanging="360"/>
      </w:pPr>
      <w:rPr>
        <w:rFonts w:ascii="Times New Roman" w:eastAsia="ＭＳ 明朝"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1">
    <w:nsid w:val="5CE507CC"/>
    <w:multiLevelType w:val="hybridMultilevel"/>
    <w:tmpl w:val="8BEA0754"/>
    <w:lvl w:ilvl="0" w:tplc="398C3EE8">
      <w:start w:val="3"/>
      <w:numFmt w:val="lowerLetter"/>
      <w:lvlText w:val="%1."/>
      <w:lvlJc w:val="left"/>
      <w:pPr>
        <w:tabs>
          <w:tab w:val="num" w:pos="757"/>
        </w:tabs>
        <w:ind w:left="75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2">
    <w:nsid w:val="5E496680"/>
    <w:multiLevelType w:val="hybridMultilevel"/>
    <w:tmpl w:val="14566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50407A2"/>
    <w:multiLevelType w:val="hybridMultilevel"/>
    <w:tmpl w:val="84729362"/>
    <w:lvl w:ilvl="0" w:tplc="5A10761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78B1A53"/>
    <w:multiLevelType w:val="hybridMultilevel"/>
    <w:tmpl w:val="EE46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C4921"/>
    <w:multiLevelType w:val="singleLevel"/>
    <w:tmpl w:val="0409000F"/>
    <w:lvl w:ilvl="0">
      <w:start w:val="1"/>
      <w:numFmt w:val="decimal"/>
      <w:lvlText w:val="%1."/>
      <w:lvlJc w:val="left"/>
      <w:pPr>
        <w:tabs>
          <w:tab w:val="num" w:pos="360"/>
        </w:tabs>
        <w:ind w:left="360" w:hanging="360"/>
      </w:pPr>
    </w:lvl>
  </w:abstractNum>
  <w:abstractNum w:abstractNumId="36">
    <w:nsid w:val="6AC01C21"/>
    <w:multiLevelType w:val="hybridMultilevel"/>
    <w:tmpl w:val="AC54BB88"/>
    <w:lvl w:ilvl="0" w:tplc="CDA6E2F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CDD2565"/>
    <w:multiLevelType w:val="hybridMultilevel"/>
    <w:tmpl w:val="9E441298"/>
    <w:lvl w:ilvl="0" w:tplc="0A64063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8">
    <w:nsid w:val="70C33992"/>
    <w:multiLevelType w:val="hybridMultilevel"/>
    <w:tmpl w:val="C81EB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AE2F97"/>
    <w:multiLevelType w:val="hybridMultilevel"/>
    <w:tmpl w:val="06C2BBD6"/>
    <w:lvl w:ilvl="0" w:tplc="CBF03C7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60749CD"/>
    <w:multiLevelType w:val="hybridMultilevel"/>
    <w:tmpl w:val="D7184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022AB5"/>
    <w:multiLevelType w:val="hybridMultilevel"/>
    <w:tmpl w:val="3020C7C4"/>
    <w:lvl w:ilvl="0" w:tplc="533E0B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nsid w:val="7A6C56DB"/>
    <w:multiLevelType w:val="hybridMultilevel"/>
    <w:tmpl w:val="9D0E8BD8"/>
    <w:lvl w:ilvl="0" w:tplc="F01CF378">
      <w:start w:val="1"/>
      <w:numFmt w:val="decimal"/>
      <w:lvlText w:val="%1."/>
      <w:lvlJc w:val="left"/>
      <w:pPr>
        <w:tabs>
          <w:tab w:val="num" w:pos="360"/>
        </w:tabs>
        <w:ind w:left="360" w:hanging="360"/>
      </w:pPr>
      <w:rPr>
        <w:rFonts w:ascii="Times New Roman" w:hAnsi="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3">
    <w:nsid w:val="7ECB14C7"/>
    <w:multiLevelType w:val="hybridMultilevel"/>
    <w:tmpl w:val="76B6B9E0"/>
    <w:lvl w:ilvl="0" w:tplc="F0FA26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21"/>
  </w:num>
  <w:num w:numId="3">
    <w:abstractNumId w:val="22"/>
  </w:num>
  <w:num w:numId="4">
    <w:abstractNumId w:val="19"/>
  </w:num>
  <w:num w:numId="5">
    <w:abstractNumId w:val="7"/>
  </w:num>
  <w:num w:numId="6">
    <w:abstractNumId w:val="37"/>
  </w:num>
  <w:num w:numId="7">
    <w:abstractNumId w:val="26"/>
  </w:num>
  <w:num w:numId="8">
    <w:abstractNumId w:val="23"/>
  </w:num>
  <w:num w:numId="9">
    <w:abstractNumId w:val="11"/>
  </w:num>
  <w:num w:numId="10">
    <w:abstractNumId w:val="34"/>
  </w:num>
  <w:num w:numId="11">
    <w:abstractNumId w:val="2"/>
  </w:num>
  <w:num w:numId="12">
    <w:abstractNumId w:val="38"/>
  </w:num>
  <w:num w:numId="13">
    <w:abstractNumId w:val="0"/>
  </w:num>
  <w:num w:numId="14">
    <w:abstractNumId w:val="8"/>
  </w:num>
  <w:num w:numId="15">
    <w:abstractNumId w:val="29"/>
  </w:num>
  <w:num w:numId="16">
    <w:abstractNumId w:val="31"/>
  </w:num>
  <w:num w:numId="17">
    <w:abstractNumId w:val="40"/>
  </w:num>
  <w:num w:numId="18">
    <w:abstractNumId w:val="24"/>
  </w:num>
  <w:num w:numId="19">
    <w:abstractNumId w:val="17"/>
  </w:num>
  <w:num w:numId="20">
    <w:abstractNumId w:val="42"/>
  </w:num>
  <w:num w:numId="21">
    <w:abstractNumId w:val="27"/>
  </w:num>
  <w:num w:numId="22">
    <w:abstractNumId w:val="6"/>
  </w:num>
  <w:num w:numId="23">
    <w:abstractNumId w:val="4"/>
  </w:num>
  <w:num w:numId="24">
    <w:abstractNumId w:val="14"/>
  </w:num>
  <w:num w:numId="25">
    <w:abstractNumId w:val="1"/>
  </w:num>
  <w:num w:numId="26">
    <w:abstractNumId w:val="9"/>
  </w:num>
  <w:num w:numId="27">
    <w:abstractNumId w:val="12"/>
  </w:num>
  <w:num w:numId="28">
    <w:abstractNumId w:val="16"/>
  </w:num>
  <w:num w:numId="29">
    <w:abstractNumId w:val="32"/>
  </w:num>
  <w:num w:numId="30">
    <w:abstractNumId w:val="3"/>
  </w:num>
  <w:num w:numId="31">
    <w:abstractNumId w:val="15"/>
  </w:num>
  <w:num w:numId="32">
    <w:abstractNumId w:val="36"/>
  </w:num>
  <w:num w:numId="33">
    <w:abstractNumId w:val="5"/>
  </w:num>
  <w:num w:numId="34">
    <w:abstractNumId w:val="35"/>
  </w:num>
  <w:num w:numId="35">
    <w:abstractNumId w:val="43"/>
  </w:num>
  <w:num w:numId="36">
    <w:abstractNumId w:val="28"/>
  </w:num>
  <w:num w:numId="37">
    <w:abstractNumId w:val="39"/>
  </w:num>
  <w:num w:numId="38">
    <w:abstractNumId w:val="18"/>
  </w:num>
  <w:num w:numId="39">
    <w:abstractNumId w:val="20"/>
  </w:num>
  <w:num w:numId="40">
    <w:abstractNumId w:val="30"/>
  </w:num>
  <w:num w:numId="41">
    <w:abstractNumId w:val="33"/>
  </w:num>
  <w:num w:numId="42">
    <w:abstractNumId w:val="41"/>
  </w:num>
  <w:num w:numId="43">
    <w:abstractNumId w:val="1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C7"/>
    <w:rsid w:val="0000595B"/>
    <w:rsid w:val="00024F1E"/>
    <w:rsid w:val="00060D62"/>
    <w:rsid w:val="000A4987"/>
    <w:rsid w:val="000C2A2C"/>
    <w:rsid w:val="000D57FE"/>
    <w:rsid w:val="000E3CE0"/>
    <w:rsid w:val="0013331D"/>
    <w:rsid w:val="00133C56"/>
    <w:rsid w:val="00133E00"/>
    <w:rsid w:val="001457A1"/>
    <w:rsid w:val="00193551"/>
    <w:rsid w:val="001C67AD"/>
    <w:rsid w:val="001D70F5"/>
    <w:rsid w:val="001E5BC8"/>
    <w:rsid w:val="0021432E"/>
    <w:rsid w:val="00217BA3"/>
    <w:rsid w:val="002858EF"/>
    <w:rsid w:val="00285D52"/>
    <w:rsid w:val="003B6A00"/>
    <w:rsid w:val="003B6E8F"/>
    <w:rsid w:val="003B761A"/>
    <w:rsid w:val="00447458"/>
    <w:rsid w:val="004509C1"/>
    <w:rsid w:val="00476321"/>
    <w:rsid w:val="004C2C43"/>
    <w:rsid w:val="004D18EB"/>
    <w:rsid w:val="004E3FC7"/>
    <w:rsid w:val="00514305"/>
    <w:rsid w:val="005C64DF"/>
    <w:rsid w:val="00606F02"/>
    <w:rsid w:val="006125D1"/>
    <w:rsid w:val="00627483"/>
    <w:rsid w:val="00653541"/>
    <w:rsid w:val="0066498B"/>
    <w:rsid w:val="006748B8"/>
    <w:rsid w:val="006C7C5C"/>
    <w:rsid w:val="006E238A"/>
    <w:rsid w:val="006E7F3D"/>
    <w:rsid w:val="007319EF"/>
    <w:rsid w:val="0073750E"/>
    <w:rsid w:val="00737E70"/>
    <w:rsid w:val="00741CD7"/>
    <w:rsid w:val="00750D8D"/>
    <w:rsid w:val="00756816"/>
    <w:rsid w:val="007607AD"/>
    <w:rsid w:val="0076082F"/>
    <w:rsid w:val="007A00E6"/>
    <w:rsid w:val="007C3405"/>
    <w:rsid w:val="007E1044"/>
    <w:rsid w:val="00872822"/>
    <w:rsid w:val="008C1BF9"/>
    <w:rsid w:val="008F647C"/>
    <w:rsid w:val="009175D6"/>
    <w:rsid w:val="00936C72"/>
    <w:rsid w:val="00956518"/>
    <w:rsid w:val="009D451C"/>
    <w:rsid w:val="009D57E1"/>
    <w:rsid w:val="009F5B8E"/>
    <w:rsid w:val="009F7704"/>
    <w:rsid w:val="00A061BD"/>
    <w:rsid w:val="00A1263E"/>
    <w:rsid w:val="00A24C98"/>
    <w:rsid w:val="00A46B8C"/>
    <w:rsid w:val="00A47327"/>
    <w:rsid w:val="00AF4777"/>
    <w:rsid w:val="00B07451"/>
    <w:rsid w:val="00B13852"/>
    <w:rsid w:val="00B2361C"/>
    <w:rsid w:val="00B25BF7"/>
    <w:rsid w:val="00B416AF"/>
    <w:rsid w:val="00B500EA"/>
    <w:rsid w:val="00B54412"/>
    <w:rsid w:val="00B64850"/>
    <w:rsid w:val="00B74125"/>
    <w:rsid w:val="00B84A08"/>
    <w:rsid w:val="00B87B9F"/>
    <w:rsid w:val="00BC6EDE"/>
    <w:rsid w:val="00BF490E"/>
    <w:rsid w:val="00C157B2"/>
    <w:rsid w:val="00C22A89"/>
    <w:rsid w:val="00C31AB4"/>
    <w:rsid w:val="00C62EA4"/>
    <w:rsid w:val="00CD71BD"/>
    <w:rsid w:val="00CF6343"/>
    <w:rsid w:val="00D21F66"/>
    <w:rsid w:val="00D31BA7"/>
    <w:rsid w:val="00D423F3"/>
    <w:rsid w:val="00D640C7"/>
    <w:rsid w:val="00DC0107"/>
    <w:rsid w:val="00DE4A5F"/>
    <w:rsid w:val="00DF4C87"/>
    <w:rsid w:val="00E20361"/>
    <w:rsid w:val="00E2233B"/>
    <w:rsid w:val="00E2270F"/>
    <w:rsid w:val="00E227E1"/>
    <w:rsid w:val="00E23755"/>
    <w:rsid w:val="00E41C51"/>
    <w:rsid w:val="00E73598"/>
    <w:rsid w:val="00EC2CBC"/>
    <w:rsid w:val="00EC7B42"/>
    <w:rsid w:val="00EE0012"/>
    <w:rsid w:val="00F075BD"/>
    <w:rsid w:val="00F15254"/>
    <w:rsid w:val="00FE575B"/>
    <w:rsid w:val="00FE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10</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dc:creator>
  <cp:lastModifiedBy>JT</cp:lastModifiedBy>
  <cp:revision>31</cp:revision>
  <cp:lastPrinted>2015-03-22T06:17:00Z</cp:lastPrinted>
  <dcterms:created xsi:type="dcterms:W3CDTF">2015-02-13T17:09:00Z</dcterms:created>
  <dcterms:modified xsi:type="dcterms:W3CDTF">2015-03-22T06:19:00Z</dcterms:modified>
</cp:coreProperties>
</file>